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182609612" w:edGrp="everyone"/>
      <w:r w:rsidR="00E74E61">
        <w:t>…………………………………………………</w:t>
      </w:r>
      <w:permEnd w:id="118260961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52136630" w:edGrp="everyone"/>
      <w:r w:rsidR="00F35B95">
        <w:t>…………………………………………………</w:t>
      </w:r>
      <w:permEnd w:id="185213663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88333979" w:edGrp="everyone"/>
      <w:r>
        <w:t>…………………………………………………</w:t>
      </w:r>
      <w:permEnd w:id="208833397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47881242" w:edGrp="everyone"/>
      <w:r w:rsidR="00F35B95">
        <w:t>…………………………………………………</w:t>
      </w:r>
      <w:permEnd w:id="134788124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397A63">
      <w:pPr>
        <w:jc w:val="center"/>
        <w:rPr>
          <w:b/>
        </w:rPr>
      </w:pPr>
      <w:r w:rsidRPr="00397A63">
        <w:rPr>
          <w:b/>
        </w:rPr>
        <w:t>„</w:t>
      </w:r>
      <w:r w:rsidR="00397A63" w:rsidRPr="00397A63">
        <w:rPr>
          <w:b/>
        </w:rPr>
        <w:t xml:space="preserve">Výstavba nových bytových jednotek, Třebízského 16, Jihlava- zpracování </w:t>
      </w:r>
      <w:r w:rsidR="00397A63">
        <w:rPr>
          <w:b/>
        </w:rPr>
        <w:t>projektové dokumentace</w:t>
      </w:r>
      <w:bookmarkStart w:id="0" w:name="_GoBack"/>
      <w:bookmarkEnd w:id="0"/>
      <w:r w:rsidRPr="00397A63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92331068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23310688"/>
    </w:p>
    <w:p w:rsidR="00F35B95" w:rsidRDefault="00F35B95" w:rsidP="00F35B95"/>
    <w:p w:rsidR="00F35B95" w:rsidRDefault="002153A9" w:rsidP="00F35B95">
      <w:r>
        <w:t xml:space="preserve">V </w:t>
      </w:r>
      <w:permStart w:id="96254097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62540972"/>
      <w:r w:rsidR="007E34D6">
        <w:t xml:space="preserve"> dne </w:t>
      </w:r>
      <w:permStart w:id="86174526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86174526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97A6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97A6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97A6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97A6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397A63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97A6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8FCD64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11</cp:revision>
  <dcterms:created xsi:type="dcterms:W3CDTF">2021-08-02T11:27:00Z</dcterms:created>
  <dcterms:modified xsi:type="dcterms:W3CDTF">2026-01-14T14:48:00Z</dcterms:modified>
</cp:coreProperties>
</file>