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49A" w:rsidRDefault="00512075" w:rsidP="00131D19">
      <w:pPr>
        <w:autoSpaceDE w:val="0"/>
        <w:spacing w:line="276" w:lineRule="auto"/>
        <w:jc w:val="center"/>
        <w:rPr>
          <w:rFonts w:eastAsia="Arial"/>
          <w:b/>
          <w:bCs/>
          <w:szCs w:val="24"/>
        </w:rPr>
      </w:pPr>
      <w:r>
        <w:rPr>
          <w:rFonts w:eastAsia="Arial"/>
          <w:b/>
          <w:bCs/>
          <w:szCs w:val="24"/>
        </w:rPr>
        <w:t>KUPNÍ SMLOUVA</w:t>
      </w:r>
    </w:p>
    <w:p w:rsidR="000426FA" w:rsidRPr="00CB7E95" w:rsidRDefault="000426FA" w:rsidP="00F15D00"/>
    <w:p w:rsidR="00FD6E64" w:rsidRPr="00A80E04" w:rsidRDefault="000426FA" w:rsidP="00131D19">
      <w:pPr>
        <w:autoSpaceDE w:val="0"/>
        <w:spacing w:line="276" w:lineRule="auto"/>
        <w:jc w:val="center"/>
        <w:rPr>
          <w:rFonts w:eastAsia="Arial"/>
          <w:szCs w:val="24"/>
        </w:rPr>
      </w:pPr>
      <w:r w:rsidRPr="00A80E04">
        <w:rPr>
          <w:rFonts w:eastAsia="Arial"/>
          <w:szCs w:val="24"/>
        </w:rPr>
        <w:t xml:space="preserve">uzavřená </w:t>
      </w:r>
      <w:r w:rsidR="000851C3" w:rsidRPr="00A80E04">
        <w:rPr>
          <w:rFonts w:eastAsia="Arial"/>
          <w:szCs w:val="24"/>
        </w:rPr>
        <w:t>po</w:t>
      </w:r>
      <w:r w:rsidRPr="00A80E04">
        <w:rPr>
          <w:rFonts w:eastAsia="Arial"/>
          <w:szCs w:val="24"/>
        </w:rPr>
        <w:t xml:space="preserve">dle </w:t>
      </w:r>
      <w:r w:rsidR="000851C3" w:rsidRPr="00A80E04">
        <w:rPr>
          <w:rFonts w:eastAsia="Arial"/>
          <w:szCs w:val="24"/>
        </w:rPr>
        <w:t>ustanovení</w:t>
      </w:r>
      <w:r w:rsidRPr="00A80E04">
        <w:rPr>
          <w:rFonts w:eastAsia="Arial"/>
          <w:szCs w:val="24"/>
        </w:rPr>
        <w:t xml:space="preserve"> § </w:t>
      </w:r>
      <w:r w:rsidR="008A420F" w:rsidRPr="00A80E04">
        <w:rPr>
          <w:rFonts w:eastAsia="Arial"/>
          <w:szCs w:val="24"/>
        </w:rPr>
        <w:t>2079</w:t>
      </w:r>
      <w:r w:rsidRPr="00A80E04">
        <w:rPr>
          <w:rFonts w:eastAsia="Arial"/>
          <w:szCs w:val="24"/>
        </w:rPr>
        <w:t xml:space="preserve"> a násl. </w:t>
      </w:r>
      <w:r w:rsidR="008A420F" w:rsidRPr="00A80E04">
        <w:rPr>
          <w:rFonts w:eastAsia="Arial"/>
          <w:szCs w:val="24"/>
        </w:rPr>
        <w:t>zákona č. 89/2012</w:t>
      </w:r>
      <w:r w:rsidR="00BB72E3" w:rsidRPr="00A80E04">
        <w:rPr>
          <w:rFonts w:eastAsia="Arial"/>
          <w:szCs w:val="24"/>
        </w:rPr>
        <w:t xml:space="preserve"> Sb., </w:t>
      </w:r>
      <w:r w:rsidRPr="00A80E04">
        <w:rPr>
          <w:rFonts w:eastAsia="Arial"/>
          <w:szCs w:val="24"/>
        </w:rPr>
        <w:t>ob</w:t>
      </w:r>
      <w:r w:rsidR="008A420F" w:rsidRPr="00A80E04">
        <w:rPr>
          <w:rFonts w:eastAsia="Arial"/>
          <w:szCs w:val="24"/>
        </w:rPr>
        <w:t>čanského zákoníku,</w:t>
      </w:r>
      <w:r w:rsidRPr="00A80E04">
        <w:rPr>
          <w:rFonts w:eastAsia="Arial"/>
          <w:szCs w:val="24"/>
        </w:rPr>
        <w:t xml:space="preserve"> </w:t>
      </w:r>
      <w:r w:rsidR="00BB72E3" w:rsidRPr="00A80E04">
        <w:rPr>
          <w:rFonts w:eastAsia="Arial"/>
          <w:szCs w:val="24"/>
        </w:rPr>
        <w:t>v platném znění</w:t>
      </w:r>
      <w:r w:rsidR="00704CAE" w:rsidRPr="00A80E04">
        <w:rPr>
          <w:rFonts w:eastAsia="Arial"/>
          <w:szCs w:val="24"/>
        </w:rPr>
        <w:t xml:space="preserve"> (dále jen jako „občanský zákoník“)</w:t>
      </w:r>
      <w:r w:rsidR="00BB72E3" w:rsidRPr="00A80E04">
        <w:rPr>
          <w:rFonts w:eastAsia="Arial"/>
          <w:szCs w:val="24"/>
        </w:rPr>
        <w:t xml:space="preserve"> </w:t>
      </w:r>
    </w:p>
    <w:p w:rsidR="00131D19" w:rsidRDefault="00131D19" w:rsidP="00131D19">
      <w:pPr>
        <w:autoSpaceDE w:val="0"/>
        <w:spacing w:line="276" w:lineRule="auto"/>
        <w:rPr>
          <w:rFonts w:eastAsia="Arial"/>
          <w:szCs w:val="24"/>
        </w:rPr>
      </w:pPr>
    </w:p>
    <w:p w:rsidR="000426FA" w:rsidRPr="00CB7E95" w:rsidRDefault="000426FA" w:rsidP="00131D19">
      <w:pPr>
        <w:autoSpaceDE w:val="0"/>
        <w:spacing w:line="276" w:lineRule="auto"/>
        <w:rPr>
          <w:rFonts w:eastAsia="Arial"/>
          <w:szCs w:val="24"/>
        </w:rPr>
      </w:pPr>
      <w:r w:rsidRPr="00CB7E95">
        <w:rPr>
          <w:rFonts w:eastAsia="Arial"/>
          <w:szCs w:val="24"/>
        </w:rPr>
        <w:t>mezi těmito smluvními stranami:</w:t>
      </w:r>
    </w:p>
    <w:p w:rsidR="00A53538" w:rsidRPr="00131D19" w:rsidRDefault="00A53538" w:rsidP="00A53538">
      <w:pPr>
        <w:spacing w:line="276" w:lineRule="auto"/>
        <w:jc w:val="center"/>
        <w:rPr>
          <w:b/>
          <w:szCs w:val="24"/>
        </w:rPr>
      </w:pPr>
    </w:p>
    <w:p w:rsidR="00BB72E3" w:rsidRPr="00131D19" w:rsidRDefault="00131D19" w:rsidP="00131D19">
      <w:pPr>
        <w:spacing w:line="276" w:lineRule="auto"/>
        <w:ind w:left="15"/>
        <w:rPr>
          <w:b/>
          <w:i/>
          <w:szCs w:val="24"/>
        </w:rPr>
      </w:pPr>
      <w:r>
        <w:rPr>
          <w:b/>
          <w:szCs w:val="24"/>
        </w:rPr>
        <w:t>Název</w:t>
      </w:r>
      <w:r w:rsidR="00161D6E" w:rsidRPr="00131D19">
        <w:rPr>
          <w:b/>
          <w:szCs w:val="24"/>
        </w:rPr>
        <w:t>:</w:t>
      </w:r>
      <w:r>
        <w:rPr>
          <w:b/>
          <w:szCs w:val="24"/>
        </w:rPr>
        <w:t xml:space="preserve"> </w:t>
      </w:r>
      <w:permStart w:id="417410404" w:edGrp="everyone"/>
      <w:r>
        <w:rPr>
          <w:b/>
          <w:szCs w:val="24"/>
        </w:rPr>
        <w:fldChar w:fldCharType="begin">
          <w:ffData>
            <w:name w:val="Text1"/>
            <w:enabled/>
            <w:calcOnExit w:val="0"/>
            <w:textInput/>
          </w:ffData>
        </w:fldChar>
      </w:r>
      <w:bookmarkStart w:id="0" w:name="Text1"/>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0"/>
      <w:permEnd w:id="417410404"/>
    </w:p>
    <w:p w:rsidR="000426FA" w:rsidRPr="00131D19" w:rsidRDefault="00CA01EF" w:rsidP="00131D19">
      <w:pPr>
        <w:spacing w:line="276" w:lineRule="auto"/>
        <w:ind w:left="15"/>
        <w:rPr>
          <w:szCs w:val="24"/>
        </w:rPr>
      </w:pPr>
      <w:r>
        <w:rPr>
          <w:szCs w:val="24"/>
        </w:rPr>
        <w:t>se s</w:t>
      </w:r>
      <w:r w:rsidR="000426FA" w:rsidRPr="00131D19">
        <w:rPr>
          <w:szCs w:val="24"/>
        </w:rPr>
        <w:t>ídlem</w:t>
      </w:r>
      <w:r w:rsidR="000D227A" w:rsidRPr="00131D19">
        <w:rPr>
          <w:szCs w:val="24"/>
        </w:rPr>
        <w:t>:</w:t>
      </w:r>
      <w:r w:rsidR="000426FA" w:rsidRPr="00131D19">
        <w:rPr>
          <w:szCs w:val="24"/>
        </w:rPr>
        <w:t xml:space="preserve"> </w:t>
      </w:r>
      <w:permStart w:id="1185101889" w:edGrp="everyone"/>
      <w:r w:rsidR="00131D19">
        <w:rPr>
          <w:b/>
          <w:szCs w:val="24"/>
        </w:rPr>
        <w:fldChar w:fldCharType="begin">
          <w:ffData>
            <w:name w:val="Text1"/>
            <w:enabled/>
            <w:calcOnExit w:val="0"/>
            <w:textInput/>
          </w:ffData>
        </w:fldChar>
      </w:r>
      <w:r w:rsidR="00131D19">
        <w:rPr>
          <w:b/>
          <w:szCs w:val="24"/>
        </w:rPr>
        <w:instrText xml:space="preserve"> FORMTEXT </w:instrText>
      </w:r>
      <w:r w:rsidR="00131D19">
        <w:rPr>
          <w:b/>
          <w:szCs w:val="24"/>
        </w:rPr>
      </w:r>
      <w:r w:rsidR="00131D19">
        <w:rPr>
          <w:b/>
          <w:szCs w:val="24"/>
        </w:rPr>
        <w:fldChar w:fldCharType="separate"/>
      </w:r>
      <w:r w:rsidR="00131D19">
        <w:rPr>
          <w:b/>
          <w:noProof/>
          <w:szCs w:val="24"/>
        </w:rPr>
        <w:t> </w:t>
      </w:r>
      <w:r w:rsidR="00131D19">
        <w:rPr>
          <w:b/>
          <w:noProof/>
          <w:szCs w:val="24"/>
        </w:rPr>
        <w:t> </w:t>
      </w:r>
      <w:r w:rsidR="00131D19">
        <w:rPr>
          <w:b/>
          <w:noProof/>
          <w:szCs w:val="24"/>
        </w:rPr>
        <w:t> </w:t>
      </w:r>
      <w:r w:rsidR="00131D19">
        <w:rPr>
          <w:b/>
          <w:noProof/>
          <w:szCs w:val="24"/>
        </w:rPr>
        <w:t> </w:t>
      </w:r>
      <w:r w:rsidR="00131D19">
        <w:rPr>
          <w:b/>
          <w:noProof/>
          <w:szCs w:val="24"/>
        </w:rPr>
        <w:t> </w:t>
      </w:r>
      <w:r w:rsidR="00131D19">
        <w:rPr>
          <w:b/>
          <w:szCs w:val="24"/>
        </w:rPr>
        <w:fldChar w:fldCharType="end"/>
      </w:r>
      <w:permEnd w:id="1185101889"/>
    </w:p>
    <w:p w:rsidR="00161D6E" w:rsidRPr="00131D19" w:rsidRDefault="000426FA" w:rsidP="00131D19">
      <w:pPr>
        <w:autoSpaceDE w:val="0"/>
        <w:spacing w:line="276" w:lineRule="auto"/>
        <w:rPr>
          <w:rFonts w:eastAsia="Arial"/>
          <w:szCs w:val="24"/>
        </w:rPr>
      </w:pPr>
      <w:r w:rsidRPr="00131D19">
        <w:rPr>
          <w:rFonts w:eastAsia="Arial"/>
          <w:szCs w:val="24"/>
        </w:rPr>
        <w:t>IČ</w:t>
      </w:r>
      <w:r w:rsidR="00131D19">
        <w:rPr>
          <w:rFonts w:eastAsia="Arial"/>
          <w:szCs w:val="24"/>
        </w:rPr>
        <w:t>O</w:t>
      </w:r>
      <w:r w:rsidR="000D227A" w:rsidRPr="00131D19">
        <w:rPr>
          <w:rFonts w:eastAsia="Arial"/>
          <w:szCs w:val="24"/>
        </w:rPr>
        <w:t>:</w:t>
      </w:r>
      <w:r w:rsidR="00131D19">
        <w:rPr>
          <w:rFonts w:eastAsia="Arial"/>
          <w:szCs w:val="24"/>
        </w:rPr>
        <w:t xml:space="preserve"> </w:t>
      </w:r>
      <w:permStart w:id="2086149424" w:edGrp="everyone"/>
      <w:r w:rsidR="00131D19">
        <w:rPr>
          <w:b/>
          <w:szCs w:val="24"/>
        </w:rPr>
        <w:fldChar w:fldCharType="begin">
          <w:ffData>
            <w:name w:val="Text1"/>
            <w:enabled/>
            <w:calcOnExit w:val="0"/>
            <w:textInput/>
          </w:ffData>
        </w:fldChar>
      </w:r>
      <w:r w:rsidR="00131D19">
        <w:rPr>
          <w:b/>
          <w:szCs w:val="24"/>
        </w:rPr>
        <w:instrText xml:space="preserve"> FORMTEXT </w:instrText>
      </w:r>
      <w:r w:rsidR="00131D19">
        <w:rPr>
          <w:b/>
          <w:szCs w:val="24"/>
        </w:rPr>
      </w:r>
      <w:r w:rsidR="00131D19">
        <w:rPr>
          <w:b/>
          <w:szCs w:val="24"/>
        </w:rPr>
        <w:fldChar w:fldCharType="separate"/>
      </w:r>
      <w:r w:rsidR="00131D19">
        <w:rPr>
          <w:b/>
          <w:noProof/>
          <w:szCs w:val="24"/>
        </w:rPr>
        <w:t> </w:t>
      </w:r>
      <w:r w:rsidR="00131D19">
        <w:rPr>
          <w:b/>
          <w:noProof/>
          <w:szCs w:val="24"/>
        </w:rPr>
        <w:t> </w:t>
      </w:r>
      <w:r w:rsidR="00131D19">
        <w:rPr>
          <w:b/>
          <w:noProof/>
          <w:szCs w:val="24"/>
        </w:rPr>
        <w:t> </w:t>
      </w:r>
      <w:r w:rsidR="00131D19">
        <w:rPr>
          <w:b/>
          <w:noProof/>
          <w:szCs w:val="24"/>
        </w:rPr>
        <w:t> </w:t>
      </w:r>
      <w:r w:rsidR="00131D19">
        <w:rPr>
          <w:b/>
          <w:noProof/>
          <w:szCs w:val="24"/>
        </w:rPr>
        <w:t> </w:t>
      </w:r>
      <w:r w:rsidR="00131D19">
        <w:rPr>
          <w:b/>
          <w:szCs w:val="24"/>
        </w:rPr>
        <w:fldChar w:fldCharType="end"/>
      </w:r>
      <w:permEnd w:id="2086149424"/>
    </w:p>
    <w:p w:rsidR="000426FA" w:rsidRPr="00131D19" w:rsidRDefault="00131D19" w:rsidP="00131D19">
      <w:pPr>
        <w:autoSpaceDE w:val="0"/>
        <w:spacing w:line="276" w:lineRule="auto"/>
        <w:rPr>
          <w:rFonts w:eastAsia="Arial"/>
          <w:szCs w:val="24"/>
        </w:rPr>
      </w:pPr>
      <w:r>
        <w:rPr>
          <w:rFonts w:eastAsia="Arial"/>
          <w:szCs w:val="24"/>
        </w:rPr>
        <w:t xml:space="preserve">DIČ: </w:t>
      </w:r>
      <w:permStart w:id="981237552" w:edGrp="everyone"/>
      <w:r>
        <w:rPr>
          <w:b/>
          <w:szCs w:val="24"/>
        </w:rPr>
        <w:fldChar w:fldCharType="begin">
          <w:ffData>
            <w:name w:val="Text1"/>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ermEnd w:id="981237552"/>
    </w:p>
    <w:p w:rsidR="00161D6E" w:rsidRPr="00131D19" w:rsidRDefault="00131D19" w:rsidP="00131D19">
      <w:pPr>
        <w:autoSpaceDE w:val="0"/>
        <w:spacing w:line="276" w:lineRule="auto"/>
        <w:rPr>
          <w:rFonts w:eastAsia="Arial"/>
          <w:szCs w:val="24"/>
        </w:rPr>
      </w:pPr>
      <w:r>
        <w:rPr>
          <w:rFonts w:eastAsia="Arial"/>
          <w:szCs w:val="24"/>
        </w:rPr>
        <w:t>Zastoupen</w:t>
      </w:r>
      <w:r w:rsidR="000D227A" w:rsidRPr="00131D19">
        <w:rPr>
          <w:rFonts w:eastAsia="Arial"/>
          <w:szCs w:val="24"/>
        </w:rPr>
        <w:t>:</w:t>
      </w:r>
      <w:r w:rsidR="000426FA" w:rsidRPr="00131D19">
        <w:rPr>
          <w:rFonts w:eastAsia="Arial"/>
          <w:szCs w:val="24"/>
        </w:rPr>
        <w:t xml:space="preserve"> </w:t>
      </w:r>
      <w:permStart w:id="578967631" w:edGrp="everyone"/>
      <w:r>
        <w:rPr>
          <w:b/>
          <w:szCs w:val="24"/>
        </w:rPr>
        <w:fldChar w:fldCharType="begin">
          <w:ffData>
            <w:name w:val="Text1"/>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ermEnd w:id="578967631"/>
    </w:p>
    <w:p w:rsidR="00BC6BEF" w:rsidRPr="00131D19" w:rsidRDefault="000D227A" w:rsidP="00131D19">
      <w:pPr>
        <w:autoSpaceDE w:val="0"/>
        <w:spacing w:line="276" w:lineRule="auto"/>
        <w:rPr>
          <w:rFonts w:eastAsia="Arial"/>
          <w:szCs w:val="24"/>
        </w:rPr>
      </w:pPr>
      <w:r w:rsidRPr="00131D19">
        <w:rPr>
          <w:rFonts w:eastAsia="Arial"/>
          <w:szCs w:val="24"/>
        </w:rPr>
        <w:t>K</w:t>
      </w:r>
      <w:r w:rsidR="00BB72E3" w:rsidRPr="00131D19">
        <w:rPr>
          <w:rFonts w:eastAsia="Arial"/>
          <w:szCs w:val="24"/>
        </w:rPr>
        <w:t>ontaktní osoba</w:t>
      </w:r>
      <w:r w:rsidRPr="00131D19">
        <w:rPr>
          <w:rFonts w:eastAsia="Arial"/>
          <w:szCs w:val="24"/>
        </w:rPr>
        <w:t>:</w:t>
      </w:r>
      <w:permStart w:id="174591733" w:edGrp="everyone"/>
      <w:r w:rsidR="00131D19" w:rsidRPr="00131D19">
        <w:rPr>
          <w:b/>
          <w:szCs w:val="24"/>
        </w:rPr>
        <w:t xml:space="preserve"> </w:t>
      </w:r>
      <w:r w:rsidR="00131D19">
        <w:rPr>
          <w:b/>
          <w:szCs w:val="24"/>
        </w:rPr>
        <w:fldChar w:fldCharType="begin">
          <w:ffData>
            <w:name w:val="Text1"/>
            <w:enabled/>
            <w:calcOnExit w:val="0"/>
            <w:textInput/>
          </w:ffData>
        </w:fldChar>
      </w:r>
      <w:r w:rsidR="00131D19">
        <w:rPr>
          <w:b/>
          <w:szCs w:val="24"/>
        </w:rPr>
        <w:instrText xml:space="preserve"> FORMTEXT </w:instrText>
      </w:r>
      <w:r w:rsidR="00131D19">
        <w:rPr>
          <w:b/>
          <w:szCs w:val="24"/>
        </w:rPr>
      </w:r>
      <w:r w:rsidR="00131D19">
        <w:rPr>
          <w:b/>
          <w:szCs w:val="24"/>
        </w:rPr>
        <w:fldChar w:fldCharType="separate"/>
      </w:r>
      <w:r w:rsidR="00131D19">
        <w:rPr>
          <w:b/>
          <w:noProof/>
          <w:szCs w:val="24"/>
        </w:rPr>
        <w:t> </w:t>
      </w:r>
      <w:r w:rsidR="00131D19">
        <w:rPr>
          <w:b/>
          <w:noProof/>
          <w:szCs w:val="24"/>
        </w:rPr>
        <w:t> </w:t>
      </w:r>
      <w:r w:rsidR="00131D19">
        <w:rPr>
          <w:b/>
          <w:noProof/>
          <w:szCs w:val="24"/>
        </w:rPr>
        <w:t> </w:t>
      </w:r>
      <w:r w:rsidR="00131D19">
        <w:rPr>
          <w:b/>
          <w:noProof/>
          <w:szCs w:val="24"/>
        </w:rPr>
        <w:t> </w:t>
      </w:r>
      <w:r w:rsidR="00131D19">
        <w:rPr>
          <w:b/>
          <w:noProof/>
          <w:szCs w:val="24"/>
        </w:rPr>
        <w:t> </w:t>
      </w:r>
      <w:r w:rsidR="00131D19">
        <w:rPr>
          <w:b/>
          <w:szCs w:val="24"/>
        </w:rPr>
        <w:fldChar w:fldCharType="end"/>
      </w:r>
      <w:permEnd w:id="174591733"/>
    </w:p>
    <w:p w:rsidR="000426FA" w:rsidRPr="00CB7E95" w:rsidRDefault="000426FA" w:rsidP="00131D19">
      <w:pPr>
        <w:autoSpaceDE w:val="0"/>
        <w:spacing w:line="276" w:lineRule="auto"/>
        <w:rPr>
          <w:rFonts w:eastAsia="Arial"/>
          <w:b/>
          <w:bCs/>
          <w:szCs w:val="24"/>
        </w:rPr>
      </w:pPr>
      <w:r w:rsidRPr="00131D19">
        <w:rPr>
          <w:rFonts w:eastAsia="Arial"/>
          <w:b/>
          <w:bCs/>
          <w:szCs w:val="24"/>
        </w:rPr>
        <w:t>dále jen „prodávající“</w:t>
      </w:r>
    </w:p>
    <w:p w:rsidR="000426FA" w:rsidRPr="00CB7E95" w:rsidRDefault="000426FA" w:rsidP="00F15D00"/>
    <w:p w:rsidR="000426FA" w:rsidRPr="00CB7E95" w:rsidRDefault="000426FA" w:rsidP="00F15D00">
      <w:r w:rsidRPr="00CB7E95">
        <w:t>a</w:t>
      </w:r>
    </w:p>
    <w:p w:rsidR="000426FA" w:rsidRPr="00CB7E95" w:rsidRDefault="000426FA" w:rsidP="00F15D00"/>
    <w:p w:rsidR="00532A77" w:rsidRDefault="00CB4BD0" w:rsidP="00131D19">
      <w:pPr>
        <w:autoSpaceDE w:val="0"/>
        <w:autoSpaceDN w:val="0"/>
        <w:adjustRightInd w:val="0"/>
        <w:rPr>
          <w:b/>
        </w:rPr>
      </w:pPr>
      <w:r>
        <w:rPr>
          <w:b/>
        </w:rPr>
        <w:t>Statutární město Jihlava</w:t>
      </w:r>
    </w:p>
    <w:p w:rsidR="000426FA" w:rsidRDefault="00561986" w:rsidP="00131D19">
      <w:pPr>
        <w:autoSpaceDE w:val="0"/>
        <w:autoSpaceDN w:val="0"/>
        <w:adjustRightInd w:val="0"/>
      </w:pPr>
      <w:r w:rsidRPr="00CB7E95">
        <w:rPr>
          <w:rFonts w:eastAsia="Arial"/>
          <w:szCs w:val="24"/>
        </w:rPr>
        <w:t>se sídlem</w:t>
      </w:r>
      <w:r w:rsidR="000D227A">
        <w:rPr>
          <w:rFonts w:eastAsia="Arial"/>
          <w:szCs w:val="24"/>
        </w:rPr>
        <w:t>:</w:t>
      </w:r>
      <w:r w:rsidRPr="00CB7E95">
        <w:rPr>
          <w:rFonts w:eastAsia="Arial"/>
          <w:szCs w:val="24"/>
        </w:rPr>
        <w:t xml:space="preserve"> </w:t>
      </w:r>
      <w:r w:rsidR="00CB4BD0">
        <w:t>Masarykovo náměstí 97/1</w:t>
      </w:r>
      <w:r w:rsidR="009F37A2">
        <w:t>,</w:t>
      </w:r>
      <w:r w:rsidR="00CB4BD0">
        <w:t xml:space="preserve"> 586 01 Jihlava</w:t>
      </w:r>
    </w:p>
    <w:p w:rsidR="00561986" w:rsidRPr="00CB7E95" w:rsidRDefault="00561986" w:rsidP="00131D19">
      <w:pPr>
        <w:autoSpaceDE w:val="0"/>
        <w:spacing w:line="276" w:lineRule="auto"/>
        <w:ind w:left="284" w:hanging="284"/>
        <w:rPr>
          <w:rFonts w:eastAsia="Arial"/>
          <w:szCs w:val="24"/>
        </w:rPr>
      </w:pPr>
      <w:r w:rsidRPr="00CB7E95">
        <w:rPr>
          <w:rFonts w:eastAsia="Arial"/>
          <w:szCs w:val="24"/>
        </w:rPr>
        <w:t>IČ</w:t>
      </w:r>
      <w:r w:rsidR="00F06AD3" w:rsidRPr="00977768">
        <w:rPr>
          <w:rFonts w:eastAsia="Arial"/>
          <w:szCs w:val="24"/>
        </w:rPr>
        <w:t>O</w:t>
      </w:r>
      <w:r w:rsidR="000D227A">
        <w:rPr>
          <w:rFonts w:eastAsia="Arial"/>
          <w:szCs w:val="24"/>
        </w:rPr>
        <w:t>:</w:t>
      </w:r>
      <w:r w:rsidRPr="00915315">
        <w:rPr>
          <w:rFonts w:eastAsia="Arial"/>
          <w:szCs w:val="24"/>
        </w:rPr>
        <w:t xml:space="preserve"> </w:t>
      </w:r>
      <w:r w:rsidR="00CB4BD0">
        <w:rPr>
          <w:bCs/>
        </w:rPr>
        <w:t>00286010</w:t>
      </w:r>
      <w:r w:rsidR="00821D53">
        <w:rPr>
          <w:bCs/>
        </w:rPr>
        <w:t xml:space="preserve"> </w:t>
      </w:r>
    </w:p>
    <w:p w:rsidR="007648E8" w:rsidRPr="00A80E04" w:rsidRDefault="000B09C0" w:rsidP="007648E8">
      <w:pPr>
        <w:autoSpaceDE w:val="0"/>
        <w:spacing w:line="276" w:lineRule="auto"/>
        <w:rPr>
          <w:rFonts w:eastAsia="Arial"/>
          <w:szCs w:val="24"/>
        </w:rPr>
      </w:pPr>
      <w:r w:rsidRPr="00A80E04">
        <w:rPr>
          <w:rFonts w:eastAsia="Arial"/>
          <w:szCs w:val="24"/>
        </w:rPr>
        <w:t>Zastoupen</w:t>
      </w:r>
      <w:r w:rsidR="000D227A" w:rsidRPr="00A80E04">
        <w:rPr>
          <w:rFonts w:eastAsia="Arial"/>
          <w:szCs w:val="24"/>
        </w:rPr>
        <w:t>:</w:t>
      </w:r>
      <w:r w:rsidR="002353B7" w:rsidRPr="00A80E04">
        <w:rPr>
          <w:rFonts w:eastAsia="Arial"/>
          <w:szCs w:val="24"/>
        </w:rPr>
        <w:t xml:space="preserve"> </w:t>
      </w:r>
      <w:r w:rsidR="00731FBE" w:rsidRPr="00731FBE">
        <w:rPr>
          <w:rFonts w:eastAsia="Arial"/>
          <w:szCs w:val="24"/>
        </w:rPr>
        <w:t>Ing. Jiří</w:t>
      </w:r>
      <w:r w:rsidR="00731FBE">
        <w:rPr>
          <w:rFonts w:eastAsia="Arial"/>
          <w:szCs w:val="24"/>
        </w:rPr>
        <w:t>m</w:t>
      </w:r>
      <w:r w:rsidR="00731FBE" w:rsidRPr="00731FBE">
        <w:rPr>
          <w:rFonts w:eastAsia="Arial"/>
          <w:szCs w:val="24"/>
        </w:rPr>
        <w:t xml:space="preserve"> Pokorný</w:t>
      </w:r>
      <w:r w:rsidR="00731FBE">
        <w:rPr>
          <w:rFonts w:eastAsia="Arial"/>
          <w:szCs w:val="24"/>
        </w:rPr>
        <w:t>m</w:t>
      </w:r>
      <w:r w:rsidR="00731FBE" w:rsidRPr="00731FBE">
        <w:rPr>
          <w:rFonts w:eastAsia="Arial"/>
          <w:szCs w:val="24"/>
        </w:rPr>
        <w:t>, náměstk</w:t>
      </w:r>
      <w:r w:rsidR="00731FBE">
        <w:rPr>
          <w:rFonts w:eastAsia="Arial"/>
          <w:szCs w:val="24"/>
        </w:rPr>
        <w:t>em</w:t>
      </w:r>
      <w:r w:rsidR="00731FBE" w:rsidRPr="00731FBE">
        <w:rPr>
          <w:rFonts w:eastAsia="Arial"/>
          <w:szCs w:val="24"/>
        </w:rPr>
        <w:t xml:space="preserve"> primátora</w:t>
      </w:r>
    </w:p>
    <w:p w:rsidR="00627669" w:rsidRDefault="000D227A" w:rsidP="00131D19">
      <w:pPr>
        <w:autoSpaceDE w:val="0"/>
        <w:spacing w:line="276" w:lineRule="auto"/>
        <w:rPr>
          <w:rFonts w:eastAsia="Arial"/>
          <w:szCs w:val="24"/>
        </w:rPr>
      </w:pPr>
      <w:r>
        <w:rPr>
          <w:rFonts w:eastAsia="Arial"/>
          <w:szCs w:val="24"/>
        </w:rPr>
        <w:t>K</w:t>
      </w:r>
      <w:r w:rsidR="00BB72E3" w:rsidRPr="00CB7E95">
        <w:rPr>
          <w:rFonts w:eastAsia="Arial"/>
          <w:szCs w:val="24"/>
        </w:rPr>
        <w:t>ontaktní osoba</w:t>
      </w:r>
      <w:r>
        <w:rPr>
          <w:rFonts w:eastAsia="Arial"/>
          <w:szCs w:val="24"/>
        </w:rPr>
        <w:t>:</w:t>
      </w:r>
      <w:r w:rsidR="00BB72E3" w:rsidRPr="00CB7E95">
        <w:rPr>
          <w:rFonts w:eastAsia="Arial"/>
          <w:szCs w:val="24"/>
        </w:rPr>
        <w:t xml:space="preserve"> </w:t>
      </w:r>
      <w:r w:rsidR="000B09C0">
        <w:rPr>
          <w:rFonts w:eastAsia="Arial"/>
          <w:szCs w:val="24"/>
        </w:rPr>
        <w:t xml:space="preserve">Vladimír Křivánek, tel.: 565 592 200, e-mail: </w:t>
      </w:r>
      <w:hyperlink r:id="rId8" w:history="1">
        <w:r w:rsidR="000B09C0" w:rsidRPr="00DD4A49">
          <w:rPr>
            <w:rStyle w:val="Hypertextovodkaz"/>
            <w:rFonts w:eastAsia="Arial"/>
            <w:szCs w:val="24"/>
          </w:rPr>
          <w:t>vladimir.krivanek@jihlava-city.cz</w:t>
        </w:r>
      </w:hyperlink>
    </w:p>
    <w:p w:rsidR="000426FA" w:rsidRPr="00CB7E95" w:rsidRDefault="000426FA" w:rsidP="00131D19">
      <w:pPr>
        <w:autoSpaceDE w:val="0"/>
        <w:spacing w:line="276" w:lineRule="auto"/>
        <w:rPr>
          <w:rFonts w:eastAsia="Arial"/>
          <w:szCs w:val="24"/>
        </w:rPr>
      </w:pPr>
      <w:r w:rsidRPr="00CB7E95">
        <w:rPr>
          <w:rFonts w:eastAsia="Arial"/>
          <w:b/>
          <w:bCs/>
          <w:szCs w:val="24"/>
        </w:rPr>
        <w:t>dále jen „kupující“</w:t>
      </w:r>
    </w:p>
    <w:p w:rsidR="000426FA" w:rsidRPr="00CB7E95" w:rsidRDefault="000426FA" w:rsidP="00F15D00"/>
    <w:p w:rsidR="000426FA" w:rsidRPr="00CB7E95" w:rsidRDefault="000426FA" w:rsidP="00131D19">
      <w:pPr>
        <w:autoSpaceDE w:val="0"/>
        <w:spacing w:line="276" w:lineRule="auto"/>
        <w:jc w:val="center"/>
        <w:rPr>
          <w:rFonts w:eastAsia="Arial"/>
          <w:b/>
          <w:bCs/>
          <w:szCs w:val="24"/>
        </w:rPr>
      </w:pPr>
      <w:r w:rsidRPr="00CB7E95">
        <w:rPr>
          <w:rFonts w:eastAsia="Arial"/>
          <w:b/>
          <w:bCs/>
          <w:szCs w:val="24"/>
        </w:rPr>
        <w:t>I.</w:t>
      </w:r>
    </w:p>
    <w:p w:rsidR="000426FA" w:rsidRPr="00CB7E95" w:rsidRDefault="0003295F" w:rsidP="00131D19">
      <w:pPr>
        <w:autoSpaceDE w:val="0"/>
        <w:spacing w:after="120" w:line="276" w:lineRule="auto"/>
        <w:jc w:val="center"/>
        <w:rPr>
          <w:rFonts w:eastAsia="Arial"/>
          <w:b/>
          <w:bCs/>
          <w:szCs w:val="24"/>
        </w:rPr>
      </w:pPr>
      <w:r w:rsidRPr="00CB7E95">
        <w:rPr>
          <w:rFonts w:eastAsia="Arial"/>
          <w:b/>
          <w:bCs/>
          <w:szCs w:val="24"/>
        </w:rPr>
        <w:t>Předmět plnění</w:t>
      </w:r>
    </w:p>
    <w:p w:rsidR="00BB72E3" w:rsidRPr="00913140" w:rsidRDefault="009B47A2" w:rsidP="00131D19">
      <w:pPr>
        <w:numPr>
          <w:ilvl w:val="0"/>
          <w:numId w:val="24"/>
        </w:numPr>
        <w:spacing w:line="276" w:lineRule="auto"/>
        <w:jc w:val="both"/>
        <w:rPr>
          <w:szCs w:val="24"/>
        </w:rPr>
      </w:pPr>
      <w:r w:rsidRPr="00913140">
        <w:rPr>
          <w:szCs w:val="24"/>
        </w:rPr>
        <w:t xml:space="preserve">Předmětem </w:t>
      </w:r>
      <w:r w:rsidR="0003295F" w:rsidRPr="00913140">
        <w:rPr>
          <w:szCs w:val="24"/>
        </w:rPr>
        <w:t>plnění</w:t>
      </w:r>
      <w:r w:rsidRPr="00913140">
        <w:rPr>
          <w:szCs w:val="24"/>
        </w:rPr>
        <w:t xml:space="preserve"> je </w:t>
      </w:r>
      <w:r w:rsidR="00532A77" w:rsidRPr="00913140">
        <w:rPr>
          <w:szCs w:val="24"/>
        </w:rPr>
        <w:t xml:space="preserve">dodávka </w:t>
      </w:r>
      <w:r w:rsidR="00913140" w:rsidRPr="00913140">
        <w:t>nových licencí Microsoft a prodloužení platnosti stávajících licencí Cisco dle technické specifikace uvedené v příloze</w:t>
      </w:r>
      <w:r w:rsidR="00572CFE" w:rsidRPr="00913140">
        <w:rPr>
          <w:szCs w:val="24"/>
        </w:rPr>
        <w:t xml:space="preserve"> </w:t>
      </w:r>
      <w:r w:rsidR="007166C9" w:rsidRPr="00913140">
        <w:rPr>
          <w:szCs w:val="24"/>
        </w:rPr>
        <w:t xml:space="preserve">smlouvy </w:t>
      </w:r>
      <w:r w:rsidR="00572CFE" w:rsidRPr="00913140">
        <w:rPr>
          <w:szCs w:val="24"/>
        </w:rPr>
        <w:t>č</w:t>
      </w:r>
      <w:r w:rsidR="00F06AD3" w:rsidRPr="00913140">
        <w:rPr>
          <w:szCs w:val="24"/>
        </w:rPr>
        <w:t>.</w:t>
      </w:r>
      <w:r w:rsidR="00705205" w:rsidRPr="00913140">
        <w:rPr>
          <w:szCs w:val="24"/>
        </w:rPr>
        <w:t xml:space="preserve"> </w:t>
      </w:r>
      <w:r w:rsidR="00572CFE" w:rsidRPr="00913140">
        <w:rPr>
          <w:szCs w:val="24"/>
        </w:rPr>
        <w:t xml:space="preserve">1 – </w:t>
      </w:r>
      <w:r w:rsidR="007166C9" w:rsidRPr="00913140">
        <w:rPr>
          <w:szCs w:val="24"/>
        </w:rPr>
        <w:t>Výpočet jednotkových cen</w:t>
      </w:r>
      <w:r w:rsidR="00572CFE" w:rsidRPr="00913140">
        <w:rPr>
          <w:szCs w:val="24"/>
        </w:rPr>
        <w:t>, která je totožná s přílohou č</w:t>
      </w:r>
      <w:r w:rsidR="0029321B" w:rsidRPr="00913140">
        <w:rPr>
          <w:szCs w:val="24"/>
        </w:rPr>
        <w:t>.</w:t>
      </w:r>
      <w:r w:rsidR="00705205" w:rsidRPr="00913140">
        <w:rPr>
          <w:szCs w:val="24"/>
        </w:rPr>
        <w:t xml:space="preserve"> </w:t>
      </w:r>
      <w:r w:rsidR="00C20245" w:rsidRPr="00913140">
        <w:rPr>
          <w:szCs w:val="24"/>
        </w:rPr>
        <w:t>4</w:t>
      </w:r>
      <w:r w:rsidR="007166C9" w:rsidRPr="00913140">
        <w:rPr>
          <w:szCs w:val="24"/>
        </w:rPr>
        <w:t xml:space="preserve"> - Položkový rozpočet </w:t>
      </w:r>
      <w:r w:rsidR="00572CFE" w:rsidRPr="00913140">
        <w:rPr>
          <w:szCs w:val="24"/>
        </w:rPr>
        <w:t>podané cenové nabídky</w:t>
      </w:r>
      <w:r w:rsidR="00705205" w:rsidRPr="00913140">
        <w:rPr>
          <w:szCs w:val="24"/>
        </w:rPr>
        <w:t xml:space="preserve"> </w:t>
      </w:r>
      <w:r w:rsidR="007648E8" w:rsidRPr="00913140">
        <w:rPr>
          <w:szCs w:val="24"/>
        </w:rPr>
        <w:t>(dále jen jako „předmět koupě“)</w:t>
      </w:r>
      <w:r w:rsidR="00705205" w:rsidRPr="00913140">
        <w:rPr>
          <w:szCs w:val="24"/>
        </w:rPr>
        <w:t>.</w:t>
      </w:r>
    </w:p>
    <w:p w:rsidR="000426FA" w:rsidRPr="00583CA4" w:rsidRDefault="000426FA" w:rsidP="00131D19">
      <w:pPr>
        <w:numPr>
          <w:ilvl w:val="0"/>
          <w:numId w:val="24"/>
        </w:numPr>
        <w:spacing w:line="276" w:lineRule="auto"/>
        <w:jc w:val="both"/>
        <w:rPr>
          <w:szCs w:val="24"/>
        </w:rPr>
      </w:pPr>
      <w:r w:rsidRPr="00583CA4">
        <w:rPr>
          <w:szCs w:val="24"/>
        </w:rPr>
        <w:t xml:space="preserve">Prodávající prodává touto smlouvou </w:t>
      </w:r>
      <w:r w:rsidR="003517A0" w:rsidRPr="00583CA4">
        <w:rPr>
          <w:szCs w:val="24"/>
        </w:rPr>
        <w:t xml:space="preserve">předmět </w:t>
      </w:r>
      <w:r w:rsidR="007648E8" w:rsidRPr="00583CA4">
        <w:rPr>
          <w:szCs w:val="24"/>
        </w:rPr>
        <w:t xml:space="preserve">koupě </w:t>
      </w:r>
      <w:r w:rsidRPr="00583CA4">
        <w:rPr>
          <w:szCs w:val="24"/>
        </w:rPr>
        <w:t xml:space="preserve">specifikovaný v odst. 1. tohoto článku smlouvy kupujícímu a kupující tento </w:t>
      </w:r>
      <w:r w:rsidR="007A7F8D" w:rsidRPr="00583CA4">
        <w:rPr>
          <w:szCs w:val="24"/>
        </w:rPr>
        <w:t xml:space="preserve">předmět </w:t>
      </w:r>
      <w:r w:rsidR="007648E8" w:rsidRPr="00583CA4">
        <w:rPr>
          <w:szCs w:val="24"/>
        </w:rPr>
        <w:t xml:space="preserve">koupě </w:t>
      </w:r>
      <w:r w:rsidRPr="00583CA4">
        <w:rPr>
          <w:szCs w:val="24"/>
        </w:rPr>
        <w:t>od prodávajícího kupuj</w:t>
      </w:r>
      <w:r w:rsidR="000D2B59" w:rsidRPr="00583CA4">
        <w:rPr>
          <w:szCs w:val="24"/>
        </w:rPr>
        <w:t>e a z</w:t>
      </w:r>
      <w:r w:rsidRPr="00583CA4">
        <w:rPr>
          <w:szCs w:val="24"/>
        </w:rPr>
        <w:t>avazuje se zaplatit za něj prodávajícímu sjednanou kupní cenu.</w:t>
      </w:r>
    </w:p>
    <w:p w:rsidR="0003295F" w:rsidRPr="00583CA4" w:rsidRDefault="008A420F" w:rsidP="00131D19">
      <w:pPr>
        <w:numPr>
          <w:ilvl w:val="0"/>
          <w:numId w:val="24"/>
        </w:numPr>
        <w:spacing w:line="276" w:lineRule="auto"/>
        <w:jc w:val="both"/>
        <w:rPr>
          <w:szCs w:val="24"/>
        </w:rPr>
      </w:pPr>
      <w:r w:rsidRPr="00583CA4">
        <w:rPr>
          <w:szCs w:val="24"/>
        </w:rPr>
        <w:t>Prodávající odevzdá</w:t>
      </w:r>
      <w:r w:rsidR="0003295F" w:rsidRPr="00583CA4">
        <w:rPr>
          <w:szCs w:val="24"/>
        </w:rPr>
        <w:t xml:space="preserve"> předmět </w:t>
      </w:r>
      <w:r w:rsidR="007648E8" w:rsidRPr="00583CA4">
        <w:rPr>
          <w:szCs w:val="24"/>
        </w:rPr>
        <w:t xml:space="preserve">koupě </w:t>
      </w:r>
      <w:r w:rsidR="0003295F" w:rsidRPr="00583CA4">
        <w:rPr>
          <w:szCs w:val="24"/>
        </w:rPr>
        <w:t>kupujícímu na základě</w:t>
      </w:r>
      <w:r w:rsidR="000D2B59" w:rsidRPr="00583CA4">
        <w:rPr>
          <w:szCs w:val="24"/>
        </w:rPr>
        <w:t xml:space="preserve"> odsouhlasen</w:t>
      </w:r>
      <w:r w:rsidR="00BB72E3" w:rsidRPr="00583CA4">
        <w:rPr>
          <w:szCs w:val="24"/>
        </w:rPr>
        <w:t>ých</w:t>
      </w:r>
      <w:r w:rsidR="000D2B59" w:rsidRPr="00583CA4">
        <w:rPr>
          <w:szCs w:val="24"/>
        </w:rPr>
        <w:t>, oběma stranami podepsan</w:t>
      </w:r>
      <w:r w:rsidR="00BB72E3" w:rsidRPr="00583CA4">
        <w:rPr>
          <w:szCs w:val="24"/>
        </w:rPr>
        <w:t>ých dodacích listů</w:t>
      </w:r>
      <w:r w:rsidRPr="00583CA4">
        <w:rPr>
          <w:szCs w:val="24"/>
        </w:rPr>
        <w:t xml:space="preserve">, prodávající umožní kupujícímu nabýt vlastnické právo, kupující se zavazuje, že </w:t>
      </w:r>
      <w:r w:rsidR="00E202CE" w:rsidRPr="00583CA4">
        <w:rPr>
          <w:szCs w:val="24"/>
        </w:rPr>
        <w:t xml:space="preserve">předmět koupě </w:t>
      </w:r>
      <w:r w:rsidRPr="00583CA4">
        <w:rPr>
          <w:szCs w:val="24"/>
        </w:rPr>
        <w:t>převezme.</w:t>
      </w:r>
    </w:p>
    <w:p w:rsidR="000426FA" w:rsidRDefault="000426FA" w:rsidP="00F15D00"/>
    <w:p w:rsidR="000426FA" w:rsidRPr="00CB7E95" w:rsidRDefault="000426FA" w:rsidP="00131D19">
      <w:pPr>
        <w:autoSpaceDE w:val="0"/>
        <w:spacing w:line="276" w:lineRule="auto"/>
        <w:jc w:val="center"/>
        <w:rPr>
          <w:rFonts w:eastAsia="Arial"/>
          <w:b/>
          <w:bCs/>
          <w:szCs w:val="24"/>
        </w:rPr>
      </w:pPr>
      <w:r w:rsidRPr="00CB7E95">
        <w:rPr>
          <w:rFonts w:eastAsia="Arial"/>
          <w:b/>
          <w:bCs/>
          <w:szCs w:val="24"/>
        </w:rPr>
        <w:t>II.</w:t>
      </w:r>
    </w:p>
    <w:p w:rsidR="000426FA" w:rsidRPr="00CB7E95" w:rsidRDefault="000426FA" w:rsidP="00131D19">
      <w:pPr>
        <w:autoSpaceDE w:val="0"/>
        <w:spacing w:after="120" w:line="276" w:lineRule="auto"/>
        <w:jc w:val="center"/>
        <w:rPr>
          <w:rFonts w:eastAsia="Arial"/>
          <w:b/>
          <w:bCs/>
          <w:szCs w:val="24"/>
        </w:rPr>
      </w:pPr>
      <w:r w:rsidRPr="00CB7E95">
        <w:rPr>
          <w:rFonts w:eastAsia="Arial"/>
          <w:b/>
          <w:bCs/>
          <w:szCs w:val="24"/>
        </w:rPr>
        <w:t xml:space="preserve">Kupní cena a </w:t>
      </w:r>
      <w:r w:rsidR="00827299" w:rsidRPr="00CB7E95">
        <w:rPr>
          <w:rFonts w:eastAsia="Arial"/>
          <w:b/>
          <w:bCs/>
          <w:szCs w:val="24"/>
        </w:rPr>
        <w:t>platební podmínky</w:t>
      </w:r>
    </w:p>
    <w:p w:rsidR="000D2B59" w:rsidRDefault="000426FA" w:rsidP="00131D19">
      <w:pPr>
        <w:numPr>
          <w:ilvl w:val="0"/>
          <w:numId w:val="25"/>
        </w:numPr>
        <w:spacing w:line="276" w:lineRule="auto"/>
        <w:ind w:left="360"/>
        <w:jc w:val="both"/>
        <w:rPr>
          <w:szCs w:val="24"/>
        </w:rPr>
      </w:pPr>
      <w:r w:rsidRPr="00CB7E95">
        <w:rPr>
          <w:szCs w:val="24"/>
        </w:rPr>
        <w:t xml:space="preserve">Kupní cena </w:t>
      </w:r>
      <w:r w:rsidR="003517A0" w:rsidRPr="00CB7E95">
        <w:rPr>
          <w:szCs w:val="24"/>
        </w:rPr>
        <w:t xml:space="preserve">předmětu </w:t>
      </w:r>
      <w:r w:rsidR="00E202CE">
        <w:rPr>
          <w:szCs w:val="24"/>
        </w:rPr>
        <w:t xml:space="preserve">koupě </w:t>
      </w:r>
      <w:r w:rsidRPr="00CB7E95">
        <w:rPr>
          <w:szCs w:val="24"/>
        </w:rPr>
        <w:t xml:space="preserve">uvedeného </w:t>
      </w:r>
      <w:r w:rsidR="007A7F8D" w:rsidRPr="00CB7E95">
        <w:rPr>
          <w:szCs w:val="24"/>
        </w:rPr>
        <w:t>v č</w:t>
      </w:r>
      <w:r w:rsidRPr="00CB7E95">
        <w:rPr>
          <w:szCs w:val="24"/>
        </w:rPr>
        <w:t>lánku I. této sm</w:t>
      </w:r>
      <w:r w:rsidR="00D72B95" w:rsidRPr="00CB7E95">
        <w:rPr>
          <w:szCs w:val="24"/>
        </w:rPr>
        <w:t xml:space="preserve">louvy </w:t>
      </w:r>
      <w:r w:rsidR="000D2B59" w:rsidRPr="00CB7E95">
        <w:rPr>
          <w:szCs w:val="24"/>
        </w:rPr>
        <w:t>činí:</w:t>
      </w:r>
    </w:p>
    <w:p w:rsidR="00131D19" w:rsidRDefault="00131D19" w:rsidP="00F15D00"/>
    <w:permStart w:id="1991928281" w:edGrp="everyone"/>
    <w:p w:rsidR="00BB72E3" w:rsidRPr="00B00201" w:rsidRDefault="00131D19" w:rsidP="00131D19">
      <w:pPr>
        <w:spacing w:line="276" w:lineRule="auto"/>
        <w:ind w:left="360"/>
        <w:jc w:val="both"/>
        <w:rPr>
          <w:b/>
          <w:szCs w:val="24"/>
        </w:rPr>
      </w:pPr>
      <w:r w:rsidRPr="00B00201">
        <w:rPr>
          <w:b/>
          <w:szCs w:val="24"/>
        </w:rPr>
        <w:fldChar w:fldCharType="begin">
          <w:ffData>
            <w:name w:val="Text1"/>
            <w:enabled/>
            <w:calcOnExit w:val="0"/>
            <w:textInput/>
          </w:ffData>
        </w:fldChar>
      </w:r>
      <w:r w:rsidRPr="00B00201">
        <w:rPr>
          <w:b/>
          <w:szCs w:val="24"/>
        </w:rPr>
        <w:instrText xml:space="preserve"> FORMTEXT </w:instrText>
      </w:r>
      <w:r w:rsidRPr="00B00201">
        <w:rPr>
          <w:b/>
          <w:szCs w:val="24"/>
        </w:rPr>
      </w:r>
      <w:r w:rsidRPr="00B00201">
        <w:rPr>
          <w:b/>
          <w:szCs w:val="24"/>
        </w:rPr>
        <w:fldChar w:fldCharType="separate"/>
      </w:r>
      <w:r w:rsidRPr="00B00201">
        <w:rPr>
          <w:b/>
          <w:noProof/>
          <w:szCs w:val="24"/>
        </w:rPr>
        <w:t> </w:t>
      </w:r>
      <w:r w:rsidRPr="00B00201">
        <w:rPr>
          <w:b/>
          <w:noProof/>
          <w:szCs w:val="24"/>
        </w:rPr>
        <w:t> </w:t>
      </w:r>
      <w:r w:rsidRPr="00B00201">
        <w:rPr>
          <w:b/>
          <w:noProof/>
          <w:szCs w:val="24"/>
        </w:rPr>
        <w:t> </w:t>
      </w:r>
      <w:r w:rsidRPr="00B00201">
        <w:rPr>
          <w:b/>
          <w:noProof/>
          <w:szCs w:val="24"/>
        </w:rPr>
        <w:t> </w:t>
      </w:r>
      <w:r w:rsidRPr="00B00201">
        <w:rPr>
          <w:b/>
          <w:noProof/>
          <w:szCs w:val="24"/>
        </w:rPr>
        <w:t> </w:t>
      </w:r>
      <w:r w:rsidRPr="00B00201">
        <w:rPr>
          <w:b/>
          <w:szCs w:val="24"/>
        </w:rPr>
        <w:fldChar w:fldCharType="end"/>
      </w:r>
      <w:permEnd w:id="1991928281"/>
      <w:r w:rsidR="00532A77" w:rsidRPr="00B00201">
        <w:rPr>
          <w:b/>
          <w:color w:val="000000"/>
        </w:rPr>
        <w:t xml:space="preserve"> Kč</w:t>
      </w:r>
      <w:r w:rsidR="00B56A43" w:rsidRPr="00B00201">
        <w:rPr>
          <w:b/>
          <w:szCs w:val="24"/>
        </w:rPr>
        <w:t>, cen</w:t>
      </w:r>
      <w:r w:rsidR="000D2B59" w:rsidRPr="00B00201">
        <w:rPr>
          <w:b/>
          <w:szCs w:val="24"/>
        </w:rPr>
        <w:t>a</w:t>
      </w:r>
      <w:r w:rsidR="00B56A43" w:rsidRPr="00B00201">
        <w:rPr>
          <w:b/>
          <w:szCs w:val="24"/>
        </w:rPr>
        <w:t xml:space="preserve"> j</w:t>
      </w:r>
      <w:r w:rsidR="000D2B59" w:rsidRPr="00B00201">
        <w:rPr>
          <w:b/>
          <w:szCs w:val="24"/>
        </w:rPr>
        <w:t>e</w:t>
      </w:r>
      <w:r w:rsidR="00B56A43" w:rsidRPr="00B00201">
        <w:rPr>
          <w:b/>
          <w:szCs w:val="24"/>
        </w:rPr>
        <w:t xml:space="preserve"> </w:t>
      </w:r>
      <w:r w:rsidR="002D35DE" w:rsidRPr="00B00201">
        <w:rPr>
          <w:b/>
          <w:szCs w:val="24"/>
        </w:rPr>
        <w:t>uveden</w:t>
      </w:r>
      <w:r w:rsidR="000D2B59" w:rsidRPr="00B00201">
        <w:rPr>
          <w:b/>
          <w:szCs w:val="24"/>
        </w:rPr>
        <w:t>á</w:t>
      </w:r>
      <w:r w:rsidR="002D35DE" w:rsidRPr="00B00201">
        <w:rPr>
          <w:b/>
          <w:szCs w:val="24"/>
        </w:rPr>
        <w:t xml:space="preserve"> </w:t>
      </w:r>
      <w:r w:rsidR="00B56A43" w:rsidRPr="00B00201">
        <w:rPr>
          <w:b/>
          <w:szCs w:val="24"/>
        </w:rPr>
        <w:t>b</w:t>
      </w:r>
      <w:r w:rsidR="007A7F8D" w:rsidRPr="00B00201">
        <w:rPr>
          <w:b/>
          <w:szCs w:val="24"/>
        </w:rPr>
        <w:t>ez</w:t>
      </w:r>
      <w:r w:rsidR="000426FA" w:rsidRPr="00B00201">
        <w:rPr>
          <w:b/>
          <w:szCs w:val="24"/>
        </w:rPr>
        <w:t xml:space="preserve"> DPH</w:t>
      </w:r>
      <w:r w:rsidR="008D6BCB" w:rsidRPr="008D6BCB">
        <w:rPr>
          <w:rFonts w:cs="Arial"/>
          <w:sz w:val="20"/>
        </w:rPr>
        <w:t xml:space="preserve"> </w:t>
      </w:r>
      <w:r w:rsidR="008D6BCB" w:rsidRPr="0031477E">
        <w:rPr>
          <w:szCs w:val="24"/>
        </w:rPr>
        <w:t>+ příslušná sazba DPH dle zákona č. 235/2004 Sb., ve znění platném ke dni povinnosti přiznat daň</w:t>
      </w:r>
      <w:r w:rsidR="000426FA" w:rsidRPr="0031477E">
        <w:rPr>
          <w:szCs w:val="24"/>
        </w:rPr>
        <w:t>.</w:t>
      </w:r>
      <w:r w:rsidR="000426FA" w:rsidRPr="00B00201">
        <w:rPr>
          <w:b/>
          <w:szCs w:val="24"/>
        </w:rPr>
        <w:t xml:space="preserve"> </w:t>
      </w:r>
    </w:p>
    <w:p w:rsidR="00DD0DCF" w:rsidRPr="00583CA4" w:rsidRDefault="00FD6E64" w:rsidP="00131D19">
      <w:pPr>
        <w:numPr>
          <w:ilvl w:val="0"/>
          <w:numId w:val="25"/>
        </w:numPr>
        <w:spacing w:line="276" w:lineRule="auto"/>
        <w:ind w:left="360"/>
        <w:jc w:val="both"/>
        <w:rPr>
          <w:szCs w:val="24"/>
        </w:rPr>
      </w:pPr>
      <w:r w:rsidRPr="00583CA4">
        <w:rPr>
          <w:szCs w:val="24"/>
        </w:rPr>
        <w:t xml:space="preserve">Tato cena </w:t>
      </w:r>
      <w:r w:rsidR="000D2B59" w:rsidRPr="00583CA4">
        <w:rPr>
          <w:szCs w:val="24"/>
        </w:rPr>
        <w:t xml:space="preserve">zahrnuje </w:t>
      </w:r>
      <w:r w:rsidR="0053485A" w:rsidRPr="00583CA4">
        <w:rPr>
          <w:szCs w:val="24"/>
        </w:rPr>
        <w:t xml:space="preserve">veškeré nezbytné náklady </w:t>
      </w:r>
      <w:r w:rsidR="00E202CE" w:rsidRPr="00583CA4">
        <w:rPr>
          <w:szCs w:val="24"/>
        </w:rPr>
        <w:t xml:space="preserve">související s dodávkou předmětu </w:t>
      </w:r>
      <w:proofErr w:type="gramStart"/>
      <w:r w:rsidR="00E202CE" w:rsidRPr="00583CA4">
        <w:rPr>
          <w:szCs w:val="24"/>
        </w:rPr>
        <w:t>koupě</w:t>
      </w:r>
      <w:proofErr w:type="gramEnd"/>
      <w:r w:rsidR="00571912">
        <w:rPr>
          <w:szCs w:val="24"/>
        </w:rPr>
        <w:t xml:space="preserve"> a to včetně nabytí licencí</w:t>
      </w:r>
      <w:r w:rsidR="00E202CE" w:rsidRPr="00583CA4">
        <w:rPr>
          <w:szCs w:val="24"/>
        </w:rPr>
        <w:t xml:space="preserve">. </w:t>
      </w:r>
    </w:p>
    <w:p w:rsidR="00B56A43" w:rsidRPr="00583CA4" w:rsidRDefault="00B56A43" w:rsidP="00131D19">
      <w:pPr>
        <w:numPr>
          <w:ilvl w:val="0"/>
          <w:numId w:val="25"/>
        </w:numPr>
        <w:spacing w:line="276" w:lineRule="auto"/>
        <w:ind w:left="360"/>
        <w:jc w:val="both"/>
        <w:rPr>
          <w:szCs w:val="24"/>
        </w:rPr>
      </w:pPr>
      <w:r w:rsidRPr="00583CA4">
        <w:rPr>
          <w:szCs w:val="24"/>
        </w:rPr>
        <w:t xml:space="preserve">Smluvní strany se dohodly, že </w:t>
      </w:r>
      <w:r w:rsidR="00E202CE" w:rsidRPr="00583CA4">
        <w:rPr>
          <w:szCs w:val="24"/>
        </w:rPr>
        <w:t xml:space="preserve">kupní cenu </w:t>
      </w:r>
      <w:r w:rsidRPr="00583CA4">
        <w:rPr>
          <w:szCs w:val="24"/>
        </w:rPr>
        <w:t>bude kupuj</w:t>
      </w:r>
      <w:r w:rsidR="00D72B95" w:rsidRPr="00583CA4">
        <w:rPr>
          <w:szCs w:val="24"/>
        </w:rPr>
        <w:t xml:space="preserve">ící hradit </w:t>
      </w:r>
      <w:r w:rsidR="003E7AD0" w:rsidRPr="00583CA4">
        <w:rPr>
          <w:szCs w:val="24"/>
        </w:rPr>
        <w:t>v české měně n</w:t>
      </w:r>
      <w:r w:rsidR="003E7AD0" w:rsidRPr="009C76B7">
        <w:rPr>
          <w:szCs w:val="24"/>
        </w:rPr>
        <w:t>a základě</w:t>
      </w:r>
      <w:r w:rsidR="00B85D53" w:rsidRPr="009C76B7">
        <w:rPr>
          <w:szCs w:val="24"/>
        </w:rPr>
        <w:t xml:space="preserve"> daňového dokladu</w:t>
      </w:r>
      <w:r w:rsidR="009C76B7">
        <w:rPr>
          <w:szCs w:val="24"/>
        </w:rPr>
        <w:t xml:space="preserve"> (faktury).</w:t>
      </w:r>
    </w:p>
    <w:p w:rsidR="0053485A" w:rsidRPr="00CE1328" w:rsidRDefault="00B85D53" w:rsidP="00131D19">
      <w:pPr>
        <w:numPr>
          <w:ilvl w:val="0"/>
          <w:numId w:val="25"/>
        </w:numPr>
        <w:spacing w:line="276" w:lineRule="auto"/>
        <w:ind w:left="360"/>
        <w:jc w:val="both"/>
        <w:rPr>
          <w:szCs w:val="24"/>
        </w:rPr>
      </w:pPr>
      <w:r>
        <w:rPr>
          <w:szCs w:val="24"/>
        </w:rPr>
        <w:t>Daňový</w:t>
      </w:r>
      <w:r w:rsidR="0053485A">
        <w:rPr>
          <w:szCs w:val="24"/>
        </w:rPr>
        <w:t xml:space="preserve"> doklad</w:t>
      </w:r>
      <w:r>
        <w:rPr>
          <w:szCs w:val="24"/>
        </w:rPr>
        <w:t xml:space="preserve"> – faktura</w:t>
      </w:r>
      <w:r w:rsidR="0053485A">
        <w:rPr>
          <w:szCs w:val="24"/>
        </w:rPr>
        <w:t xml:space="preserve"> </w:t>
      </w:r>
      <w:r>
        <w:rPr>
          <w:szCs w:val="24"/>
        </w:rPr>
        <w:t>bude splatný</w:t>
      </w:r>
      <w:r w:rsidR="00CE1328">
        <w:rPr>
          <w:szCs w:val="24"/>
        </w:rPr>
        <w:t xml:space="preserve"> </w:t>
      </w:r>
      <w:r w:rsidR="00CB4BD0">
        <w:rPr>
          <w:szCs w:val="24"/>
        </w:rPr>
        <w:t>do</w:t>
      </w:r>
      <w:r w:rsidR="00CC4291" w:rsidRPr="00CE1328">
        <w:rPr>
          <w:szCs w:val="24"/>
        </w:rPr>
        <w:t xml:space="preserve"> </w:t>
      </w:r>
      <w:r w:rsidR="00CB4BD0">
        <w:rPr>
          <w:szCs w:val="24"/>
        </w:rPr>
        <w:t>30 dnů od</w:t>
      </w:r>
      <w:r>
        <w:rPr>
          <w:szCs w:val="24"/>
        </w:rPr>
        <w:t xml:space="preserve"> jeho</w:t>
      </w:r>
      <w:r w:rsidR="00CB4BD0">
        <w:rPr>
          <w:szCs w:val="24"/>
        </w:rPr>
        <w:t xml:space="preserve"> doručení kupujícímu</w:t>
      </w:r>
      <w:r w:rsidR="00162EEA">
        <w:rPr>
          <w:szCs w:val="24"/>
        </w:rPr>
        <w:t xml:space="preserve"> prostřednictvím </w:t>
      </w:r>
      <w:r w:rsidR="00BE3621">
        <w:rPr>
          <w:szCs w:val="24"/>
        </w:rPr>
        <w:t xml:space="preserve">datové schránky nebo </w:t>
      </w:r>
      <w:r w:rsidR="009C76B7">
        <w:rPr>
          <w:szCs w:val="24"/>
        </w:rPr>
        <w:t>e-mailem na adresu epodatelna@jihlava-city.cz</w:t>
      </w:r>
      <w:r w:rsidR="00162EEA">
        <w:rPr>
          <w:szCs w:val="24"/>
        </w:rPr>
        <w:t>.</w:t>
      </w:r>
    </w:p>
    <w:p w:rsidR="00AA10F1" w:rsidRDefault="003E7AD0" w:rsidP="00131D19">
      <w:pPr>
        <w:numPr>
          <w:ilvl w:val="0"/>
          <w:numId w:val="25"/>
        </w:numPr>
        <w:spacing w:line="276" w:lineRule="auto"/>
        <w:ind w:left="360"/>
        <w:jc w:val="both"/>
        <w:rPr>
          <w:szCs w:val="24"/>
        </w:rPr>
      </w:pPr>
      <w:r w:rsidRPr="00CE1328">
        <w:rPr>
          <w:szCs w:val="24"/>
        </w:rPr>
        <w:t>D</w:t>
      </w:r>
      <w:r w:rsidR="007A7F8D" w:rsidRPr="00CE1328">
        <w:rPr>
          <w:szCs w:val="24"/>
        </w:rPr>
        <w:t>aňov</w:t>
      </w:r>
      <w:r w:rsidR="00B85D53">
        <w:rPr>
          <w:szCs w:val="24"/>
        </w:rPr>
        <w:t>ý</w:t>
      </w:r>
      <w:r w:rsidR="007A7F8D" w:rsidRPr="00CE1328">
        <w:rPr>
          <w:szCs w:val="24"/>
        </w:rPr>
        <w:t xml:space="preserve"> doklad</w:t>
      </w:r>
      <w:r w:rsidR="00B85D53">
        <w:rPr>
          <w:szCs w:val="24"/>
        </w:rPr>
        <w:t xml:space="preserve"> – faktura</w:t>
      </w:r>
      <w:r w:rsidRPr="00CE1328">
        <w:rPr>
          <w:szCs w:val="24"/>
        </w:rPr>
        <w:t xml:space="preserve"> musí obsahovat všechny náležitosti řádného účetního a daňového do</w:t>
      </w:r>
      <w:r w:rsidRPr="00CB7E95">
        <w:rPr>
          <w:szCs w:val="24"/>
        </w:rPr>
        <w:t>kladu ve smyslu</w:t>
      </w:r>
      <w:r w:rsidR="0053485A">
        <w:rPr>
          <w:szCs w:val="24"/>
        </w:rPr>
        <w:t xml:space="preserve"> přísluš</w:t>
      </w:r>
      <w:r w:rsidR="0072299C">
        <w:rPr>
          <w:szCs w:val="24"/>
        </w:rPr>
        <w:t xml:space="preserve">ných právních předpisů, zejména </w:t>
      </w:r>
      <w:r w:rsidRPr="00CB7E95">
        <w:rPr>
          <w:szCs w:val="24"/>
        </w:rPr>
        <w:t>z</w:t>
      </w:r>
      <w:r w:rsidR="00A36D37">
        <w:rPr>
          <w:szCs w:val="24"/>
        </w:rPr>
        <w:t xml:space="preserve">ákona </w:t>
      </w:r>
      <w:r w:rsidRPr="00CB7E95">
        <w:rPr>
          <w:szCs w:val="24"/>
        </w:rPr>
        <w:t>č. 235/2004 Sb., o dani z přidané hodnoty, ve</w:t>
      </w:r>
      <w:r w:rsidR="00B031C0">
        <w:rPr>
          <w:szCs w:val="24"/>
        </w:rPr>
        <w:t> </w:t>
      </w:r>
      <w:r w:rsidRPr="00CB7E95">
        <w:rPr>
          <w:szCs w:val="24"/>
        </w:rPr>
        <w:t>znění pozdějších předpisů</w:t>
      </w:r>
      <w:r w:rsidR="00B85D53">
        <w:rPr>
          <w:szCs w:val="24"/>
        </w:rPr>
        <w:t>. V případě, že faktura nebude</w:t>
      </w:r>
      <w:r w:rsidR="005D2B95" w:rsidRPr="00CB7E95">
        <w:rPr>
          <w:szCs w:val="24"/>
        </w:rPr>
        <w:t xml:space="preserve"> mít odpovídající nále</w:t>
      </w:r>
      <w:r w:rsidR="00B85D53">
        <w:rPr>
          <w:szCs w:val="24"/>
        </w:rPr>
        <w:t>žitosti, je kupující oprávněn ji</w:t>
      </w:r>
      <w:r w:rsidR="005D2B95" w:rsidRPr="00CB7E95">
        <w:rPr>
          <w:szCs w:val="24"/>
        </w:rPr>
        <w:t xml:space="preserve"> vrátit ve lhůtě splatnosti zpět prodávajícímu k doplnění, aniž se tak dostane do prodlení se </w:t>
      </w:r>
      <w:r w:rsidR="005D2B95" w:rsidRPr="00CB7E95">
        <w:rPr>
          <w:szCs w:val="24"/>
        </w:rPr>
        <w:lastRenderedPageBreak/>
        <w:t>splatností. Lhůta splatnosti počíná běžet znovu od opětovn</w:t>
      </w:r>
      <w:r w:rsidR="00B85D53">
        <w:rPr>
          <w:szCs w:val="24"/>
        </w:rPr>
        <w:t>ého zaslání náležitě doplněného či opraveného dokladu</w:t>
      </w:r>
      <w:r w:rsidR="005D2B95" w:rsidRPr="00CB7E95">
        <w:rPr>
          <w:szCs w:val="24"/>
        </w:rPr>
        <w:t>.</w:t>
      </w:r>
      <w:r w:rsidR="006656E7" w:rsidRPr="00CB7E95">
        <w:rPr>
          <w:szCs w:val="24"/>
        </w:rPr>
        <w:t xml:space="preserve"> </w:t>
      </w:r>
    </w:p>
    <w:p w:rsidR="00065137" w:rsidRDefault="00065137" w:rsidP="00131D19">
      <w:pPr>
        <w:numPr>
          <w:ilvl w:val="0"/>
          <w:numId w:val="25"/>
        </w:numPr>
        <w:spacing w:line="276" w:lineRule="auto"/>
        <w:ind w:left="360"/>
        <w:jc w:val="both"/>
        <w:rPr>
          <w:szCs w:val="24"/>
        </w:rPr>
      </w:pPr>
      <w:r>
        <w:rPr>
          <w:szCs w:val="24"/>
        </w:rPr>
        <w:t>Daňový doklad – faktura je považována za proplacenou okamžikem odepsání příslušné část</w:t>
      </w:r>
      <w:r w:rsidR="009268DC">
        <w:rPr>
          <w:szCs w:val="24"/>
        </w:rPr>
        <w:t>k</w:t>
      </w:r>
      <w:r>
        <w:rPr>
          <w:szCs w:val="24"/>
        </w:rPr>
        <w:t>y z účtu kupujícího.</w:t>
      </w:r>
    </w:p>
    <w:p w:rsidR="009268DC" w:rsidRPr="00CC4291" w:rsidRDefault="009268DC" w:rsidP="00131D19">
      <w:pPr>
        <w:numPr>
          <w:ilvl w:val="0"/>
          <w:numId w:val="25"/>
        </w:numPr>
        <w:spacing w:line="276" w:lineRule="auto"/>
        <w:ind w:left="360"/>
        <w:jc w:val="both"/>
        <w:rPr>
          <w:szCs w:val="24"/>
        </w:rPr>
      </w:pPr>
      <w:r w:rsidRPr="00583CA4">
        <w:rPr>
          <w:szCs w:val="24"/>
        </w:rPr>
        <w:t>Daňový doklad – faktura bude vystavena po řádném ukončení plnění</w:t>
      </w:r>
      <w:r w:rsidR="00BF3F88">
        <w:rPr>
          <w:szCs w:val="24"/>
        </w:rPr>
        <w:t xml:space="preserve">, </w:t>
      </w:r>
      <w:r w:rsidR="00CC4291" w:rsidRPr="00583CA4">
        <w:rPr>
          <w:szCs w:val="24"/>
        </w:rPr>
        <w:t xml:space="preserve">tj. po podpisu </w:t>
      </w:r>
      <w:r w:rsidR="00636F19">
        <w:rPr>
          <w:szCs w:val="24"/>
        </w:rPr>
        <w:t>dodacího listu</w:t>
      </w:r>
      <w:r w:rsidR="00CC4291" w:rsidRPr="00583CA4">
        <w:rPr>
          <w:szCs w:val="24"/>
        </w:rPr>
        <w:t>, v případě</w:t>
      </w:r>
      <w:r w:rsidR="00CC4291" w:rsidRPr="00CC4291">
        <w:rPr>
          <w:szCs w:val="24"/>
        </w:rPr>
        <w:t xml:space="preserve"> vad a nedodělků po podpisu zápisu o úplném odstranění zjištěných vad a nedodělků.</w:t>
      </w:r>
    </w:p>
    <w:p w:rsidR="00776048" w:rsidRPr="00CB7E95" w:rsidRDefault="00776048" w:rsidP="00131D19">
      <w:pPr>
        <w:numPr>
          <w:ilvl w:val="0"/>
          <w:numId w:val="25"/>
        </w:numPr>
        <w:spacing w:line="276" w:lineRule="auto"/>
        <w:ind w:left="360"/>
        <w:jc w:val="both"/>
        <w:rPr>
          <w:szCs w:val="24"/>
        </w:rPr>
      </w:pPr>
      <w:r>
        <w:rPr>
          <w:szCs w:val="24"/>
        </w:rPr>
        <w:t>Kupující nebude poskytovat prodávajícímu jakékoliv zálohy.</w:t>
      </w:r>
    </w:p>
    <w:p w:rsidR="00525430" w:rsidRPr="00CB7E95" w:rsidRDefault="00525430" w:rsidP="00131D19">
      <w:pPr>
        <w:autoSpaceDE w:val="0"/>
        <w:spacing w:line="276" w:lineRule="auto"/>
        <w:jc w:val="center"/>
        <w:rPr>
          <w:rFonts w:eastAsia="Arial"/>
          <w:b/>
          <w:bCs/>
          <w:szCs w:val="24"/>
        </w:rPr>
      </w:pPr>
    </w:p>
    <w:p w:rsidR="00037AAE" w:rsidRPr="00CB7E95" w:rsidRDefault="00037AAE" w:rsidP="00131D19">
      <w:pPr>
        <w:autoSpaceDE w:val="0"/>
        <w:spacing w:line="276" w:lineRule="auto"/>
        <w:jc w:val="center"/>
        <w:rPr>
          <w:rFonts w:eastAsia="Arial"/>
          <w:b/>
          <w:bCs/>
          <w:szCs w:val="24"/>
        </w:rPr>
      </w:pPr>
      <w:r w:rsidRPr="00CB7E95">
        <w:rPr>
          <w:rFonts w:eastAsia="Arial"/>
          <w:b/>
          <w:bCs/>
          <w:szCs w:val="24"/>
        </w:rPr>
        <w:t>III.</w:t>
      </w:r>
    </w:p>
    <w:p w:rsidR="00037AAE" w:rsidRPr="00CB7E95" w:rsidRDefault="00037AAE" w:rsidP="00131D19">
      <w:pPr>
        <w:autoSpaceDE w:val="0"/>
        <w:spacing w:after="120" w:line="276" w:lineRule="auto"/>
        <w:jc w:val="center"/>
        <w:rPr>
          <w:rFonts w:eastAsia="Arial"/>
          <w:b/>
          <w:bCs/>
          <w:szCs w:val="24"/>
        </w:rPr>
      </w:pPr>
      <w:r w:rsidRPr="00CB7E95">
        <w:rPr>
          <w:rFonts w:eastAsia="Arial"/>
          <w:b/>
          <w:bCs/>
          <w:szCs w:val="24"/>
        </w:rPr>
        <w:t>Místo a termín plnění</w:t>
      </w:r>
    </w:p>
    <w:p w:rsidR="00330D74" w:rsidRPr="00583CA4" w:rsidRDefault="00330D74" w:rsidP="00131D19">
      <w:pPr>
        <w:numPr>
          <w:ilvl w:val="0"/>
          <w:numId w:val="20"/>
        </w:numPr>
        <w:spacing w:line="276" w:lineRule="auto"/>
        <w:ind w:left="360"/>
        <w:jc w:val="both"/>
        <w:rPr>
          <w:szCs w:val="24"/>
        </w:rPr>
      </w:pPr>
      <w:r w:rsidRPr="00583CA4">
        <w:rPr>
          <w:szCs w:val="24"/>
        </w:rPr>
        <w:t xml:space="preserve">Prodávající kupujícímu odevzdá </w:t>
      </w:r>
      <w:r w:rsidR="00A36D37" w:rsidRPr="00583CA4">
        <w:rPr>
          <w:szCs w:val="24"/>
        </w:rPr>
        <w:t>předmět koupě</w:t>
      </w:r>
      <w:r w:rsidRPr="00583CA4">
        <w:rPr>
          <w:szCs w:val="24"/>
        </w:rPr>
        <w:t xml:space="preserve">, jakož i doklady, které se k věci vztahují, a umožní kupujícímu nabýt </w:t>
      </w:r>
      <w:r w:rsidR="00A36D37" w:rsidRPr="00583CA4">
        <w:rPr>
          <w:szCs w:val="24"/>
        </w:rPr>
        <w:t xml:space="preserve">k němu </w:t>
      </w:r>
      <w:r w:rsidRPr="00583CA4">
        <w:rPr>
          <w:szCs w:val="24"/>
        </w:rPr>
        <w:t>vlastnické práv</w:t>
      </w:r>
      <w:r w:rsidR="00A36D37" w:rsidRPr="00583CA4">
        <w:rPr>
          <w:szCs w:val="24"/>
        </w:rPr>
        <w:t>o</w:t>
      </w:r>
      <w:r w:rsidRPr="00583CA4">
        <w:rPr>
          <w:szCs w:val="24"/>
        </w:rPr>
        <w:t xml:space="preserve"> v souladu s</w:t>
      </w:r>
      <w:r w:rsidR="00A36D37" w:rsidRPr="00583CA4">
        <w:rPr>
          <w:szCs w:val="24"/>
        </w:rPr>
        <w:t xml:space="preserve"> touto </w:t>
      </w:r>
      <w:r w:rsidRPr="00583CA4">
        <w:rPr>
          <w:szCs w:val="24"/>
        </w:rPr>
        <w:t>smlouvou.</w:t>
      </w:r>
    </w:p>
    <w:p w:rsidR="00330D74" w:rsidRPr="00583CA4" w:rsidRDefault="00330D74" w:rsidP="00131D19">
      <w:pPr>
        <w:numPr>
          <w:ilvl w:val="0"/>
          <w:numId w:val="20"/>
        </w:numPr>
        <w:spacing w:line="276" w:lineRule="auto"/>
        <w:ind w:left="360"/>
        <w:jc w:val="both"/>
        <w:rPr>
          <w:szCs w:val="24"/>
        </w:rPr>
      </w:pPr>
      <w:r w:rsidRPr="00583CA4">
        <w:rPr>
          <w:szCs w:val="24"/>
        </w:rPr>
        <w:t>Prodávající splní svou povinnost odevzdat věc kupujícímu, umožní-li mu nakládat s věcí v místě plnění.</w:t>
      </w:r>
    </w:p>
    <w:p w:rsidR="005D2B95" w:rsidRPr="003D5094" w:rsidRDefault="00037AAE" w:rsidP="00131D19">
      <w:pPr>
        <w:numPr>
          <w:ilvl w:val="0"/>
          <w:numId w:val="20"/>
        </w:numPr>
        <w:spacing w:line="276" w:lineRule="auto"/>
        <w:ind w:left="360"/>
        <w:jc w:val="both"/>
        <w:rPr>
          <w:b/>
          <w:szCs w:val="24"/>
        </w:rPr>
      </w:pPr>
      <w:r w:rsidRPr="00172425">
        <w:rPr>
          <w:szCs w:val="24"/>
        </w:rPr>
        <w:t xml:space="preserve">Smluvní strany se dohodly, že místem plnění </w:t>
      </w:r>
      <w:r w:rsidR="00A70AE3">
        <w:rPr>
          <w:szCs w:val="24"/>
        </w:rPr>
        <w:t>je Magistrát města Jihlavy, Masarykovo náměstí 97/1, 586 01 Jihlava</w:t>
      </w:r>
      <w:r w:rsidR="0069552F" w:rsidRPr="00172425">
        <w:rPr>
          <w:szCs w:val="24"/>
        </w:rPr>
        <w:t>.</w:t>
      </w:r>
    </w:p>
    <w:p w:rsidR="003D5094" w:rsidRPr="00326B78" w:rsidRDefault="003D5094" w:rsidP="003D5094">
      <w:pPr>
        <w:numPr>
          <w:ilvl w:val="0"/>
          <w:numId w:val="20"/>
        </w:numPr>
        <w:spacing w:line="276" w:lineRule="auto"/>
        <w:ind w:left="360"/>
        <w:jc w:val="both"/>
        <w:rPr>
          <w:szCs w:val="24"/>
        </w:rPr>
      </w:pPr>
      <w:r w:rsidRPr="00326B78">
        <w:rPr>
          <w:szCs w:val="24"/>
        </w:rPr>
        <w:t>Prodávající započne s plněním zakázky bez zbytečného odkladu po uzavření Smlouvy</w:t>
      </w:r>
      <w:r w:rsidR="00326B78" w:rsidRPr="00326B78">
        <w:rPr>
          <w:szCs w:val="24"/>
        </w:rPr>
        <w:t>.</w:t>
      </w:r>
    </w:p>
    <w:p w:rsidR="003D5094" w:rsidRPr="00B87FAB" w:rsidRDefault="003D5094" w:rsidP="00F36117">
      <w:pPr>
        <w:numPr>
          <w:ilvl w:val="0"/>
          <w:numId w:val="20"/>
        </w:numPr>
        <w:spacing w:line="276" w:lineRule="auto"/>
        <w:ind w:left="360"/>
        <w:jc w:val="both"/>
        <w:rPr>
          <w:szCs w:val="24"/>
        </w:rPr>
      </w:pPr>
      <w:r w:rsidRPr="00B87FAB">
        <w:rPr>
          <w:szCs w:val="24"/>
        </w:rPr>
        <w:t xml:space="preserve">Termín dokončení plnění zakázky včetně fakturace je </w:t>
      </w:r>
      <w:r w:rsidR="00913140" w:rsidRPr="00986366">
        <w:rPr>
          <w:szCs w:val="24"/>
        </w:rPr>
        <w:t>27</w:t>
      </w:r>
      <w:r w:rsidRPr="00986366">
        <w:rPr>
          <w:szCs w:val="24"/>
        </w:rPr>
        <w:t xml:space="preserve">. </w:t>
      </w:r>
      <w:r w:rsidR="00913140" w:rsidRPr="00986366">
        <w:rPr>
          <w:szCs w:val="24"/>
        </w:rPr>
        <w:t>1</w:t>
      </w:r>
      <w:r w:rsidR="00A00316" w:rsidRPr="00986366">
        <w:rPr>
          <w:szCs w:val="24"/>
        </w:rPr>
        <w:t>1</w:t>
      </w:r>
      <w:r w:rsidRPr="00986366">
        <w:rPr>
          <w:szCs w:val="24"/>
        </w:rPr>
        <w:t>. 202</w:t>
      </w:r>
      <w:r w:rsidR="00B87FAB" w:rsidRPr="00986366">
        <w:rPr>
          <w:szCs w:val="24"/>
        </w:rPr>
        <w:t>5</w:t>
      </w:r>
      <w:r w:rsidRPr="00986366">
        <w:rPr>
          <w:szCs w:val="24"/>
        </w:rPr>
        <w:t>.</w:t>
      </w:r>
    </w:p>
    <w:p w:rsidR="00776048" w:rsidRPr="00CB7E95" w:rsidRDefault="00776048" w:rsidP="00F15D00"/>
    <w:p w:rsidR="000426FA" w:rsidRPr="00CB7E95" w:rsidRDefault="000426FA" w:rsidP="00131D19">
      <w:pPr>
        <w:autoSpaceDE w:val="0"/>
        <w:spacing w:line="276" w:lineRule="auto"/>
        <w:jc w:val="center"/>
        <w:rPr>
          <w:rFonts w:eastAsia="Arial"/>
          <w:b/>
          <w:bCs/>
          <w:szCs w:val="24"/>
        </w:rPr>
      </w:pPr>
      <w:r w:rsidRPr="00CB7E95">
        <w:rPr>
          <w:rFonts w:eastAsia="Arial"/>
          <w:b/>
          <w:bCs/>
          <w:szCs w:val="24"/>
        </w:rPr>
        <w:t>I</w:t>
      </w:r>
      <w:r w:rsidR="00037AAE" w:rsidRPr="00CB7E95">
        <w:rPr>
          <w:rFonts w:eastAsia="Arial"/>
          <w:b/>
          <w:bCs/>
          <w:szCs w:val="24"/>
        </w:rPr>
        <w:t>V</w:t>
      </w:r>
      <w:r w:rsidRPr="00CB7E95">
        <w:rPr>
          <w:rFonts w:eastAsia="Arial"/>
          <w:b/>
          <w:bCs/>
          <w:szCs w:val="24"/>
        </w:rPr>
        <w:t>.</w:t>
      </w:r>
    </w:p>
    <w:p w:rsidR="000426FA" w:rsidRPr="00CB7E95" w:rsidRDefault="000426FA" w:rsidP="00131D19">
      <w:pPr>
        <w:autoSpaceDE w:val="0"/>
        <w:spacing w:after="120" w:line="276" w:lineRule="auto"/>
        <w:jc w:val="center"/>
        <w:rPr>
          <w:rFonts w:eastAsia="Arial"/>
          <w:b/>
          <w:bCs/>
          <w:szCs w:val="24"/>
        </w:rPr>
      </w:pPr>
      <w:r w:rsidRPr="00CB7E95">
        <w:rPr>
          <w:rFonts w:eastAsia="Arial"/>
          <w:b/>
          <w:bCs/>
          <w:szCs w:val="24"/>
        </w:rPr>
        <w:t>Ostatní ujednání</w:t>
      </w:r>
    </w:p>
    <w:p w:rsidR="001A6D80" w:rsidRPr="00583CA4" w:rsidRDefault="001A6D80" w:rsidP="00131D19">
      <w:pPr>
        <w:numPr>
          <w:ilvl w:val="0"/>
          <w:numId w:val="27"/>
        </w:numPr>
        <w:spacing w:line="276" w:lineRule="auto"/>
        <w:jc w:val="both"/>
        <w:rPr>
          <w:szCs w:val="24"/>
        </w:rPr>
      </w:pPr>
      <w:r w:rsidRPr="00583CA4">
        <w:rPr>
          <w:szCs w:val="24"/>
        </w:rPr>
        <w:t xml:space="preserve">Nebezpečí škody přechází na kupujícího převzetím </w:t>
      </w:r>
      <w:r w:rsidR="00746DAB" w:rsidRPr="00583CA4">
        <w:rPr>
          <w:szCs w:val="24"/>
        </w:rPr>
        <w:t xml:space="preserve">předmětu koupě. </w:t>
      </w:r>
    </w:p>
    <w:p w:rsidR="00705350" w:rsidRPr="00583CA4" w:rsidRDefault="00BC5269" w:rsidP="00131D19">
      <w:pPr>
        <w:numPr>
          <w:ilvl w:val="0"/>
          <w:numId w:val="27"/>
        </w:numPr>
        <w:spacing w:line="276" w:lineRule="auto"/>
        <w:jc w:val="both"/>
        <w:rPr>
          <w:szCs w:val="24"/>
        </w:rPr>
      </w:pPr>
      <w:r w:rsidRPr="00583CA4">
        <w:rPr>
          <w:szCs w:val="24"/>
        </w:rPr>
        <w:t>Prodávající se zavazuje, že z</w:t>
      </w:r>
      <w:r w:rsidR="00E066A1" w:rsidRPr="00583CA4">
        <w:rPr>
          <w:szCs w:val="24"/>
        </w:rPr>
        <w:t xml:space="preserve">aplatí v případě </w:t>
      </w:r>
      <w:r w:rsidRPr="00583CA4">
        <w:rPr>
          <w:szCs w:val="24"/>
        </w:rPr>
        <w:t xml:space="preserve">prodlení s termínem </w:t>
      </w:r>
      <w:r w:rsidR="00996808" w:rsidRPr="00583CA4">
        <w:rPr>
          <w:szCs w:val="24"/>
        </w:rPr>
        <w:t>dodávky p</w:t>
      </w:r>
      <w:r w:rsidR="00241460" w:rsidRPr="00583CA4">
        <w:rPr>
          <w:szCs w:val="24"/>
        </w:rPr>
        <w:t>ředmětu</w:t>
      </w:r>
      <w:r w:rsidR="00996808" w:rsidRPr="00583CA4">
        <w:rPr>
          <w:szCs w:val="24"/>
        </w:rPr>
        <w:t xml:space="preserve"> koupě smluvní pokutu </w:t>
      </w:r>
      <w:r w:rsidR="00E066A1" w:rsidRPr="00583CA4">
        <w:rPr>
          <w:szCs w:val="24"/>
        </w:rPr>
        <w:t xml:space="preserve">ve výši </w:t>
      </w:r>
      <w:proofErr w:type="gramStart"/>
      <w:r w:rsidR="000B35FD" w:rsidRPr="00583CA4">
        <w:rPr>
          <w:szCs w:val="24"/>
        </w:rPr>
        <w:t>0,</w:t>
      </w:r>
      <w:r w:rsidR="00CB4BD0" w:rsidRPr="00583CA4">
        <w:rPr>
          <w:szCs w:val="24"/>
        </w:rPr>
        <w:t>0</w:t>
      </w:r>
      <w:r w:rsidR="000550C8" w:rsidRPr="00583CA4">
        <w:rPr>
          <w:szCs w:val="24"/>
        </w:rPr>
        <w:t>0</w:t>
      </w:r>
      <w:r w:rsidR="000B35FD" w:rsidRPr="00583CA4">
        <w:rPr>
          <w:szCs w:val="24"/>
        </w:rPr>
        <w:t>1%</w:t>
      </w:r>
      <w:proofErr w:type="gramEnd"/>
      <w:r w:rsidR="000B35FD" w:rsidRPr="00583CA4">
        <w:rPr>
          <w:szCs w:val="24"/>
        </w:rPr>
        <w:t xml:space="preserve"> z</w:t>
      </w:r>
      <w:r w:rsidR="00321258" w:rsidRPr="00583CA4">
        <w:rPr>
          <w:szCs w:val="24"/>
        </w:rPr>
        <w:t> </w:t>
      </w:r>
      <w:r w:rsidR="000B35FD" w:rsidRPr="00583CA4">
        <w:rPr>
          <w:szCs w:val="24"/>
        </w:rPr>
        <w:t>ceny</w:t>
      </w:r>
      <w:r w:rsidR="00321258" w:rsidRPr="00583CA4">
        <w:rPr>
          <w:szCs w:val="24"/>
        </w:rPr>
        <w:t xml:space="preserve"> </w:t>
      </w:r>
      <w:r w:rsidR="000B35FD" w:rsidRPr="00583CA4">
        <w:rPr>
          <w:szCs w:val="24"/>
        </w:rPr>
        <w:t>nedodaného zboží</w:t>
      </w:r>
      <w:r w:rsidR="00B31BDF" w:rsidRPr="00583CA4">
        <w:rPr>
          <w:szCs w:val="24"/>
        </w:rPr>
        <w:t xml:space="preserve"> bez DPH </w:t>
      </w:r>
      <w:r w:rsidR="00E066A1" w:rsidRPr="00583CA4">
        <w:rPr>
          <w:szCs w:val="24"/>
        </w:rPr>
        <w:t xml:space="preserve">za </w:t>
      </w:r>
      <w:r w:rsidR="00705350" w:rsidRPr="00583CA4">
        <w:rPr>
          <w:szCs w:val="24"/>
        </w:rPr>
        <w:t>každý i započatý den prodlení.</w:t>
      </w:r>
      <w:r w:rsidR="00CB7AF7" w:rsidRPr="00583CA4">
        <w:rPr>
          <w:szCs w:val="24"/>
        </w:rPr>
        <w:t xml:space="preserve"> </w:t>
      </w:r>
    </w:p>
    <w:p w:rsidR="00DC363B" w:rsidRPr="00583CA4" w:rsidRDefault="00DC363B" w:rsidP="00131D19">
      <w:pPr>
        <w:numPr>
          <w:ilvl w:val="0"/>
          <w:numId w:val="27"/>
        </w:numPr>
        <w:spacing w:line="276" w:lineRule="auto"/>
        <w:jc w:val="both"/>
        <w:rPr>
          <w:szCs w:val="24"/>
        </w:rPr>
      </w:pPr>
      <w:r w:rsidRPr="00583CA4">
        <w:rPr>
          <w:szCs w:val="24"/>
        </w:rPr>
        <w:t>Prodávající se zavazuje, že zaplatí v případě prodlení s termínem odstranění</w:t>
      </w:r>
      <w:r w:rsidR="00241460" w:rsidRPr="00583CA4">
        <w:rPr>
          <w:szCs w:val="24"/>
        </w:rPr>
        <w:t xml:space="preserve"> vad v záruční době smluvní pokutu</w:t>
      </w:r>
      <w:r w:rsidRPr="00583CA4">
        <w:rPr>
          <w:szCs w:val="24"/>
        </w:rPr>
        <w:t xml:space="preserve"> ve výši </w:t>
      </w:r>
      <w:proofErr w:type="gramStart"/>
      <w:r w:rsidR="00CB4BD0" w:rsidRPr="00583CA4">
        <w:rPr>
          <w:szCs w:val="24"/>
        </w:rPr>
        <w:t>0,0</w:t>
      </w:r>
      <w:r w:rsidR="000550C8" w:rsidRPr="00583CA4">
        <w:rPr>
          <w:szCs w:val="24"/>
        </w:rPr>
        <w:t>0</w:t>
      </w:r>
      <w:r w:rsidR="00CB4BD0" w:rsidRPr="00583CA4">
        <w:rPr>
          <w:szCs w:val="24"/>
        </w:rPr>
        <w:t>1%</w:t>
      </w:r>
      <w:proofErr w:type="gramEnd"/>
      <w:r w:rsidRPr="00583CA4">
        <w:rPr>
          <w:szCs w:val="24"/>
        </w:rPr>
        <w:t xml:space="preserve"> </w:t>
      </w:r>
      <w:r w:rsidR="0035578A" w:rsidRPr="00583CA4">
        <w:rPr>
          <w:szCs w:val="24"/>
        </w:rPr>
        <w:t>z ceny reklamovaného zboží</w:t>
      </w:r>
      <w:r w:rsidR="00F06AD3" w:rsidRPr="00583CA4">
        <w:rPr>
          <w:szCs w:val="24"/>
        </w:rPr>
        <w:t xml:space="preserve"> bez DPH</w:t>
      </w:r>
      <w:r w:rsidR="0035578A" w:rsidRPr="00583CA4">
        <w:rPr>
          <w:szCs w:val="24"/>
        </w:rPr>
        <w:t xml:space="preserve"> </w:t>
      </w:r>
      <w:r w:rsidRPr="00583CA4">
        <w:rPr>
          <w:szCs w:val="24"/>
        </w:rPr>
        <w:t xml:space="preserve">za každý i započatý den prodlení. </w:t>
      </w:r>
    </w:p>
    <w:p w:rsidR="00827299" w:rsidRPr="00583CA4" w:rsidRDefault="00827299" w:rsidP="00131D19">
      <w:pPr>
        <w:numPr>
          <w:ilvl w:val="0"/>
          <w:numId w:val="27"/>
        </w:numPr>
        <w:spacing w:line="276" w:lineRule="auto"/>
        <w:jc w:val="both"/>
        <w:rPr>
          <w:b/>
          <w:szCs w:val="24"/>
        </w:rPr>
      </w:pPr>
      <w:r w:rsidRPr="00583CA4">
        <w:rPr>
          <w:szCs w:val="24"/>
        </w:rPr>
        <w:t xml:space="preserve">Kupující se zavazuje, že zaplatí </w:t>
      </w:r>
      <w:r w:rsidR="00740125" w:rsidRPr="00583CA4">
        <w:rPr>
          <w:szCs w:val="24"/>
        </w:rPr>
        <w:t>úrok z prodlení</w:t>
      </w:r>
      <w:r w:rsidRPr="00583CA4">
        <w:rPr>
          <w:szCs w:val="24"/>
        </w:rPr>
        <w:t xml:space="preserve"> v případě prodlení se zaplacením kupní ceny </w:t>
      </w:r>
      <w:r w:rsidR="009268DC" w:rsidRPr="00583CA4">
        <w:rPr>
          <w:szCs w:val="24"/>
        </w:rPr>
        <w:t>ve výši stanovené nařízením vlády č. 351/2013 Sb</w:t>
      </w:r>
      <w:r w:rsidR="00F06AD3" w:rsidRPr="00583CA4">
        <w:rPr>
          <w:szCs w:val="24"/>
        </w:rPr>
        <w:t>.</w:t>
      </w:r>
      <w:r w:rsidR="00241460" w:rsidRPr="00583CA4">
        <w:rPr>
          <w:szCs w:val="24"/>
        </w:rPr>
        <w:t xml:space="preserve">, o výši úroků z prodlení a nákladů spojených s uplatněním pohledávky v platném znění. </w:t>
      </w:r>
    </w:p>
    <w:p w:rsidR="00705350" w:rsidRPr="00583CA4" w:rsidRDefault="00705350" w:rsidP="00131D19">
      <w:pPr>
        <w:numPr>
          <w:ilvl w:val="0"/>
          <w:numId w:val="27"/>
        </w:numPr>
        <w:spacing w:line="276" w:lineRule="auto"/>
        <w:jc w:val="both"/>
        <w:rPr>
          <w:szCs w:val="24"/>
        </w:rPr>
      </w:pPr>
      <w:r w:rsidRPr="00583CA4">
        <w:rPr>
          <w:szCs w:val="24"/>
        </w:rPr>
        <w:t xml:space="preserve">Zaplacením smluvní pokuty není dotčeno právo </w:t>
      </w:r>
      <w:r w:rsidR="002353B7" w:rsidRPr="00583CA4">
        <w:rPr>
          <w:szCs w:val="24"/>
        </w:rPr>
        <w:t>na náhradu případné škody.</w:t>
      </w:r>
    </w:p>
    <w:p w:rsidR="00CB7AF7" w:rsidRPr="00583CA4" w:rsidRDefault="00CB7AF7" w:rsidP="00131D19">
      <w:pPr>
        <w:numPr>
          <w:ilvl w:val="0"/>
          <w:numId w:val="27"/>
        </w:numPr>
        <w:spacing w:line="276" w:lineRule="auto"/>
        <w:jc w:val="both"/>
        <w:rPr>
          <w:szCs w:val="24"/>
        </w:rPr>
      </w:pPr>
      <w:r w:rsidRPr="00583CA4">
        <w:rPr>
          <w:szCs w:val="24"/>
        </w:rPr>
        <w:t xml:space="preserve">Za případné škody vzniklé činností prodávajícího na majetku kupujícího, na samotném </w:t>
      </w:r>
      <w:r w:rsidR="006B0C18" w:rsidRPr="00583CA4">
        <w:rPr>
          <w:szCs w:val="24"/>
        </w:rPr>
        <w:t xml:space="preserve">předmětu koupě a </w:t>
      </w:r>
      <w:r w:rsidRPr="00583CA4">
        <w:rPr>
          <w:szCs w:val="24"/>
        </w:rPr>
        <w:t xml:space="preserve">na majetku třetích osob odpovídá </w:t>
      </w:r>
      <w:r w:rsidR="00FC10A1" w:rsidRPr="00583CA4">
        <w:rPr>
          <w:szCs w:val="24"/>
        </w:rPr>
        <w:t>prodávající</w:t>
      </w:r>
      <w:r w:rsidRPr="00583CA4">
        <w:rPr>
          <w:szCs w:val="24"/>
        </w:rPr>
        <w:t>.</w:t>
      </w:r>
    </w:p>
    <w:p w:rsidR="00CB7AF7" w:rsidRPr="006C57BF" w:rsidRDefault="00CB7AF7" w:rsidP="00131D19">
      <w:pPr>
        <w:numPr>
          <w:ilvl w:val="0"/>
          <w:numId w:val="27"/>
        </w:numPr>
        <w:spacing w:line="276" w:lineRule="auto"/>
        <w:jc w:val="both"/>
        <w:rPr>
          <w:szCs w:val="24"/>
        </w:rPr>
      </w:pPr>
      <w:r w:rsidRPr="006C57BF">
        <w:rPr>
          <w:szCs w:val="24"/>
        </w:rPr>
        <w:t xml:space="preserve">Všechny </w:t>
      </w:r>
      <w:r w:rsidR="006B0C18" w:rsidRPr="006C57BF">
        <w:rPr>
          <w:szCs w:val="24"/>
        </w:rPr>
        <w:t xml:space="preserve">činnosti spojené s dodávkou předmětu koupě </w:t>
      </w:r>
      <w:r w:rsidRPr="006C57BF">
        <w:rPr>
          <w:szCs w:val="24"/>
        </w:rPr>
        <w:t>budou prováděn</w:t>
      </w:r>
      <w:r w:rsidR="006B0C18" w:rsidRPr="006C57BF">
        <w:rPr>
          <w:szCs w:val="24"/>
        </w:rPr>
        <w:t>y</w:t>
      </w:r>
      <w:r w:rsidRPr="006C57BF">
        <w:rPr>
          <w:szCs w:val="24"/>
        </w:rPr>
        <w:t xml:space="preserve"> tak, aby nedošlo k poškození cizího majetku.</w:t>
      </w:r>
    </w:p>
    <w:p w:rsidR="008965CA" w:rsidRPr="006C57BF" w:rsidRDefault="008965CA" w:rsidP="008965CA">
      <w:pPr>
        <w:spacing w:line="276" w:lineRule="auto"/>
        <w:ind w:left="360"/>
        <w:jc w:val="both"/>
      </w:pPr>
    </w:p>
    <w:p w:rsidR="006656E7" w:rsidRPr="006C57BF" w:rsidRDefault="006656E7" w:rsidP="00131D19">
      <w:pPr>
        <w:autoSpaceDE w:val="0"/>
        <w:spacing w:line="276" w:lineRule="auto"/>
        <w:jc w:val="center"/>
        <w:rPr>
          <w:rFonts w:eastAsia="Arial"/>
          <w:b/>
          <w:szCs w:val="24"/>
        </w:rPr>
      </w:pPr>
      <w:r w:rsidRPr="006C57BF">
        <w:rPr>
          <w:rFonts w:eastAsia="Arial"/>
          <w:b/>
          <w:szCs w:val="24"/>
        </w:rPr>
        <w:t>V.</w:t>
      </w:r>
    </w:p>
    <w:p w:rsidR="006656E7" w:rsidRPr="00CB7E95" w:rsidRDefault="006656E7" w:rsidP="00131D19">
      <w:pPr>
        <w:autoSpaceDE w:val="0"/>
        <w:spacing w:after="120" w:line="276" w:lineRule="auto"/>
        <w:jc w:val="center"/>
        <w:rPr>
          <w:rFonts w:eastAsia="Arial"/>
          <w:b/>
          <w:bCs/>
          <w:szCs w:val="24"/>
        </w:rPr>
      </w:pPr>
      <w:r w:rsidRPr="00CB7E95">
        <w:rPr>
          <w:rFonts w:eastAsia="Arial"/>
          <w:b/>
          <w:bCs/>
          <w:szCs w:val="24"/>
        </w:rPr>
        <w:t>Záruka a záruční servis</w:t>
      </w:r>
    </w:p>
    <w:p w:rsidR="00583CA4" w:rsidRPr="00A932E7" w:rsidRDefault="006656E7" w:rsidP="0072140E">
      <w:pPr>
        <w:numPr>
          <w:ilvl w:val="0"/>
          <w:numId w:val="28"/>
        </w:numPr>
        <w:spacing w:line="276" w:lineRule="auto"/>
        <w:jc w:val="both"/>
        <w:rPr>
          <w:szCs w:val="24"/>
        </w:rPr>
      </w:pPr>
      <w:r w:rsidRPr="00A932E7">
        <w:rPr>
          <w:szCs w:val="24"/>
        </w:rPr>
        <w:t>Prodávající poskytuje</w:t>
      </w:r>
      <w:r w:rsidR="006B0C18" w:rsidRPr="00A932E7">
        <w:rPr>
          <w:szCs w:val="24"/>
        </w:rPr>
        <w:t xml:space="preserve"> na předmět koupě</w:t>
      </w:r>
      <w:r w:rsidRPr="00A932E7">
        <w:rPr>
          <w:szCs w:val="24"/>
        </w:rPr>
        <w:t xml:space="preserve"> záruku</w:t>
      </w:r>
      <w:r w:rsidR="006B0C18" w:rsidRPr="00A932E7">
        <w:rPr>
          <w:szCs w:val="24"/>
        </w:rPr>
        <w:t xml:space="preserve"> v délce</w:t>
      </w:r>
      <w:r w:rsidRPr="00A932E7">
        <w:rPr>
          <w:szCs w:val="24"/>
        </w:rPr>
        <w:t xml:space="preserve"> </w:t>
      </w:r>
      <w:r w:rsidR="00583CA4" w:rsidRPr="00A932E7">
        <w:rPr>
          <w:szCs w:val="24"/>
        </w:rPr>
        <w:t xml:space="preserve">nejméně </w:t>
      </w:r>
      <w:r w:rsidR="00CB4BD0" w:rsidRPr="00326B78">
        <w:rPr>
          <w:szCs w:val="24"/>
        </w:rPr>
        <w:t>24 měsíců</w:t>
      </w:r>
      <w:r w:rsidR="00583CA4" w:rsidRPr="00A932E7">
        <w:rPr>
          <w:szCs w:val="24"/>
        </w:rPr>
        <w:t>.</w:t>
      </w:r>
    </w:p>
    <w:p w:rsidR="006656E7" w:rsidRPr="00583CA4" w:rsidRDefault="006656E7" w:rsidP="0072140E">
      <w:pPr>
        <w:numPr>
          <w:ilvl w:val="0"/>
          <w:numId w:val="28"/>
        </w:numPr>
        <w:spacing w:line="276" w:lineRule="auto"/>
        <w:jc w:val="both"/>
        <w:rPr>
          <w:szCs w:val="24"/>
        </w:rPr>
      </w:pPr>
      <w:r w:rsidRPr="00583CA4">
        <w:rPr>
          <w:szCs w:val="24"/>
        </w:rPr>
        <w:t xml:space="preserve">Záruční doba počíná plynout dnem podpisu </w:t>
      </w:r>
      <w:r w:rsidR="00223226" w:rsidRPr="00583CA4">
        <w:rPr>
          <w:szCs w:val="24"/>
        </w:rPr>
        <w:t xml:space="preserve">dodacího listu, potvrzujícího předání a převzetí </w:t>
      </w:r>
      <w:r w:rsidR="006B0C18" w:rsidRPr="00583CA4">
        <w:rPr>
          <w:szCs w:val="24"/>
        </w:rPr>
        <w:t>předmětu koupě</w:t>
      </w:r>
      <w:r w:rsidR="00223226" w:rsidRPr="00583CA4">
        <w:rPr>
          <w:szCs w:val="24"/>
        </w:rPr>
        <w:t>.</w:t>
      </w:r>
    </w:p>
    <w:p w:rsidR="00BA10A0" w:rsidRPr="00BA10A0" w:rsidRDefault="00F45504" w:rsidP="00131D19">
      <w:pPr>
        <w:numPr>
          <w:ilvl w:val="0"/>
          <w:numId w:val="28"/>
        </w:numPr>
        <w:spacing w:line="276" w:lineRule="auto"/>
        <w:rPr>
          <w:szCs w:val="24"/>
        </w:rPr>
      </w:pPr>
      <w:r w:rsidRPr="00CB7E95">
        <w:rPr>
          <w:szCs w:val="24"/>
        </w:rPr>
        <w:t>V</w:t>
      </w:r>
      <w:r w:rsidR="00D940A6" w:rsidRPr="00CB7E95">
        <w:rPr>
          <w:szCs w:val="24"/>
        </w:rPr>
        <w:t>ady</w:t>
      </w:r>
      <w:r w:rsidR="00752872">
        <w:rPr>
          <w:szCs w:val="24"/>
        </w:rPr>
        <w:t xml:space="preserve"> předmětu koupě </w:t>
      </w:r>
      <w:r w:rsidR="006656E7" w:rsidRPr="00CB7E95">
        <w:rPr>
          <w:szCs w:val="24"/>
        </w:rPr>
        <w:t>kupující uplat</w:t>
      </w:r>
      <w:r w:rsidR="00752872">
        <w:rPr>
          <w:szCs w:val="24"/>
        </w:rPr>
        <w:t xml:space="preserve">ní </w:t>
      </w:r>
      <w:r w:rsidR="006656E7" w:rsidRPr="00CB7E95">
        <w:rPr>
          <w:szCs w:val="24"/>
        </w:rPr>
        <w:t>u prodávajícího e-mailem na adresu</w:t>
      </w:r>
      <w:r w:rsidR="00223226" w:rsidRPr="00CB7E95">
        <w:rPr>
          <w:szCs w:val="24"/>
        </w:rPr>
        <w:t>:</w:t>
      </w:r>
      <w:r w:rsidR="00BC6BEF">
        <w:rPr>
          <w:szCs w:val="24"/>
        </w:rPr>
        <w:t xml:space="preserve"> </w:t>
      </w:r>
      <w:permStart w:id="1113063711" w:edGrp="everyone"/>
      <w:r w:rsidR="00B031C0">
        <w:rPr>
          <w:b/>
          <w:szCs w:val="24"/>
        </w:rPr>
        <w:fldChar w:fldCharType="begin">
          <w:ffData>
            <w:name w:val="Text1"/>
            <w:enabled/>
            <w:calcOnExit w:val="0"/>
            <w:textInput/>
          </w:ffData>
        </w:fldChar>
      </w:r>
      <w:r w:rsidR="00B031C0">
        <w:rPr>
          <w:b/>
          <w:szCs w:val="24"/>
        </w:rPr>
        <w:instrText xml:space="preserve"> FORMTEXT </w:instrText>
      </w:r>
      <w:r w:rsidR="00B031C0">
        <w:rPr>
          <w:b/>
          <w:szCs w:val="24"/>
        </w:rPr>
      </w:r>
      <w:r w:rsidR="00B031C0">
        <w:rPr>
          <w:b/>
          <w:szCs w:val="24"/>
        </w:rPr>
        <w:fldChar w:fldCharType="separate"/>
      </w:r>
      <w:r w:rsidR="00B031C0">
        <w:rPr>
          <w:b/>
          <w:noProof/>
          <w:szCs w:val="24"/>
        </w:rPr>
        <w:t> </w:t>
      </w:r>
      <w:r w:rsidR="00B031C0">
        <w:rPr>
          <w:b/>
          <w:noProof/>
          <w:szCs w:val="24"/>
        </w:rPr>
        <w:t> </w:t>
      </w:r>
      <w:r w:rsidR="00B031C0">
        <w:rPr>
          <w:b/>
          <w:noProof/>
          <w:szCs w:val="24"/>
        </w:rPr>
        <w:t> </w:t>
      </w:r>
      <w:r w:rsidR="00B031C0">
        <w:rPr>
          <w:b/>
          <w:noProof/>
          <w:szCs w:val="24"/>
        </w:rPr>
        <w:t> </w:t>
      </w:r>
      <w:r w:rsidR="00B031C0">
        <w:rPr>
          <w:b/>
          <w:noProof/>
          <w:szCs w:val="24"/>
        </w:rPr>
        <w:t> </w:t>
      </w:r>
      <w:r w:rsidR="00B031C0">
        <w:rPr>
          <w:b/>
          <w:szCs w:val="24"/>
        </w:rPr>
        <w:fldChar w:fldCharType="end"/>
      </w:r>
      <w:permEnd w:id="1113063711"/>
    </w:p>
    <w:p w:rsidR="00223226" w:rsidRPr="00583CA4" w:rsidRDefault="00223226" w:rsidP="00131D19">
      <w:pPr>
        <w:numPr>
          <w:ilvl w:val="0"/>
          <w:numId w:val="28"/>
        </w:numPr>
        <w:spacing w:line="276" w:lineRule="auto"/>
        <w:jc w:val="both"/>
        <w:rPr>
          <w:szCs w:val="24"/>
        </w:rPr>
      </w:pPr>
      <w:r w:rsidRPr="00CB7E95">
        <w:rPr>
          <w:szCs w:val="24"/>
        </w:rPr>
        <w:t>P</w:t>
      </w:r>
      <w:r w:rsidR="00D940A6" w:rsidRPr="00CB7E95">
        <w:rPr>
          <w:szCs w:val="24"/>
        </w:rPr>
        <w:t>rodávající se zavazuje obratem potvrdit přijetí e-mailu.</w:t>
      </w:r>
      <w:r w:rsidR="004E4BF3" w:rsidRPr="00CB7E95">
        <w:rPr>
          <w:szCs w:val="24"/>
        </w:rPr>
        <w:t xml:space="preserve"> </w:t>
      </w:r>
      <w:r w:rsidR="00D940A6" w:rsidRPr="00CB7E95">
        <w:rPr>
          <w:szCs w:val="24"/>
        </w:rPr>
        <w:t>Nepotvrdí-li prodávající obratem přijetí e-</w:t>
      </w:r>
      <w:r w:rsidR="00D940A6" w:rsidRPr="00583CA4">
        <w:rPr>
          <w:szCs w:val="24"/>
        </w:rPr>
        <w:t>mailu (nefunkčnost e-mailové pošty), kupující uplatní vady t</w:t>
      </w:r>
      <w:r w:rsidR="00740125" w:rsidRPr="00583CA4">
        <w:rPr>
          <w:szCs w:val="24"/>
        </w:rPr>
        <w:t>elefonicky</w:t>
      </w:r>
      <w:r w:rsidR="00D940A6" w:rsidRPr="00583CA4">
        <w:rPr>
          <w:szCs w:val="24"/>
        </w:rPr>
        <w:t xml:space="preserve"> na čísle </w:t>
      </w:r>
      <w:permStart w:id="1473078467" w:edGrp="everyone"/>
      <w:r w:rsidR="00B031C0" w:rsidRPr="00583CA4">
        <w:rPr>
          <w:b/>
          <w:szCs w:val="24"/>
        </w:rPr>
        <w:fldChar w:fldCharType="begin">
          <w:ffData>
            <w:name w:val="Text1"/>
            <w:enabled/>
            <w:calcOnExit w:val="0"/>
            <w:textInput/>
          </w:ffData>
        </w:fldChar>
      </w:r>
      <w:r w:rsidR="00B031C0" w:rsidRPr="00583CA4">
        <w:rPr>
          <w:b/>
          <w:szCs w:val="24"/>
        </w:rPr>
        <w:instrText xml:space="preserve"> FORMTEXT </w:instrText>
      </w:r>
      <w:r w:rsidR="00B031C0" w:rsidRPr="00583CA4">
        <w:rPr>
          <w:b/>
          <w:szCs w:val="24"/>
        </w:rPr>
      </w:r>
      <w:r w:rsidR="00B031C0" w:rsidRPr="00583CA4">
        <w:rPr>
          <w:b/>
          <w:szCs w:val="24"/>
        </w:rPr>
        <w:fldChar w:fldCharType="separate"/>
      </w:r>
      <w:r w:rsidR="00B031C0" w:rsidRPr="00583CA4">
        <w:rPr>
          <w:b/>
          <w:noProof/>
          <w:szCs w:val="24"/>
        </w:rPr>
        <w:t> </w:t>
      </w:r>
      <w:r w:rsidR="00B031C0" w:rsidRPr="00583CA4">
        <w:rPr>
          <w:b/>
          <w:noProof/>
          <w:szCs w:val="24"/>
        </w:rPr>
        <w:t> </w:t>
      </w:r>
      <w:r w:rsidR="00B031C0" w:rsidRPr="00583CA4">
        <w:rPr>
          <w:b/>
          <w:noProof/>
          <w:szCs w:val="24"/>
        </w:rPr>
        <w:t> </w:t>
      </w:r>
      <w:r w:rsidR="00B031C0" w:rsidRPr="00583CA4">
        <w:rPr>
          <w:b/>
          <w:noProof/>
          <w:szCs w:val="24"/>
        </w:rPr>
        <w:t> </w:t>
      </w:r>
      <w:r w:rsidR="00B031C0" w:rsidRPr="00583CA4">
        <w:rPr>
          <w:b/>
          <w:noProof/>
          <w:szCs w:val="24"/>
        </w:rPr>
        <w:t> </w:t>
      </w:r>
      <w:r w:rsidR="00B031C0" w:rsidRPr="00583CA4">
        <w:rPr>
          <w:b/>
          <w:szCs w:val="24"/>
        </w:rPr>
        <w:fldChar w:fldCharType="end"/>
      </w:r>
      <w:permEnd w:id="1473078467"/>
      <w:r w:rsidR="00172425" w:rsidRPr="00583CA4">
        <w:rPr>
          <w:szCs w:val="24"/>
        </w:rPr>
        <w:t>.</w:t>
      </w:r>
    </w:p>
    <w:p w:rsidR="006656E7" w:rsidRPr="00583CA4" w:rsidRDefault="00223226" w:rsidP="00131D19">
      <w:pPr>
        <w:numPr>
          <w:ilvl w:val="0"/>
          <w:numId w:val="28"/>
        </w:numPr>
        <w:spacing w:line="276" w:lineRule="auto"/>
        <w:jc w:val="both"/>
        <w:rPr>
          <w:szCs w:val="24"/>
        </w:rPr>
      </w:pPr>
      <w:r w:rsidRPr="00583CA4">
        <w:rPr>
          <w:szCs w:val="24"/>
        </w:rPr>
        <w:t xml:space="preserve">Prodávající odstraní vady </w:t>
      </w:r>
      <w:r w:rsidR="00752872" w:rsidRPr="00583CA4">
        <w:rPr>
          <w:szCs w:val="24"/>
        </w:rPr>
        <w:t xml:space="preserve">předmětu koupě </w:t>
      </w:r>
      <w:r w:rsidRPr="00583CA4">
        <w:rPr>
          <w:szCs w:val="24"/>
        </w:rPr>
        <w:t>v souladu s podmínkami sjednané záruky</w:t>
      </w:r>
      <w:r w:rsidR="00D940A6" w:rsidRPr="00583CA4">
        <w:rPr>
          <w:szCs w:val="24"/>
        </w:rPr>
        <w:t>.</w:t>
      </w:r>
    </w:p>
    <w:p w:rsidR="00776048" w:rsidRPr="00583CA4" w:rsidRDefault="00776048" w:rsidP="00131D19">
      <w:pPr>
        <w:numPr>
          <w:ilvl w:val="0"/>
          <w:numId w:val="28"/>
        </w:numPr>
        <w:spacing w:line="276" w:lineRule="auto"/>
        <w:jc w:val="both"/>
        <w:rPr>
          <w:szCs w:val="24"/>
        </w:rPr>
      </w:pPr>
      <w:r w:rsidRPr="00583CA4">
        <w:rPr>
          <w:szCs w:val="24"/>
        </w:rPr>
        <w:t xml:space="preserve">Záruční lhůty na reklamovanou část </w:t>
      </w:r>
      <w:r w:rsidR="00752872" w:rsidRPr="00583CA4">
        <w:rPr>
          <w:szCs w:val="24"/>
        </w:rPr>
        <w:t xml:space="preserve">předmětu koupě </w:t>
      </w:r>
      <w:r w:rsidRPr="00583CA4">
        <w:rPr>
          <w:szCs w:val="24"/>
        </w:rPr>
        <w:t>se prodlužují o dobu počínající dnem uplatnění reklamace a končí dnem odstranění vady prodávajícím.</w:t>
      </w:r>
    </w:p>
    <w:p w:rsidR="00525430" w:rsidRDefault="00525430" w:rsidP="00131D19">
      <w:pPr>
        <w:autoSpaceDE w:val="0"/>
        <w:spacing w:after="120" w:line="276" w:lineRule="auto"/>
        <w:jc w:val="both"/>
        <w:rPr>
          <w:rFonts w:eastAsia="Arial"/>
          <w:szCs w:val="24"/>
        </w:rPr>
      </w:pPr>
    </w:p>
    <w:p w:rsidR="00F546AC" w:rsidRPr="00CB7E95" w:rsidRDefault="00F546AC" w:rsidP="00131D19">
      <w:pPr>
        <w:autoSpaceDE w:val="0"/>
        <w:spacing w:after="120" w:line="276" w:lineRule="auto"/>
        <w:jc w:val="both"/>
        <w:rPr>
          <w:rFonts w:eastAsia="Arial"/>
          <w:szCs w:val="24"/>
        </w:rPr>
      </w:pPr>
    </w:p>
    <w:p w:rsidR="00F71930" w:rsidRPr="00CB7E95" w:rsidRDefault="00F71930" w:rsidP="00131D19">
      <w:pPr>
        <w:autoSpaceDE w:val="0"/>
        <w:spacing w:line="276" w:lineRule="auto"/>
        <w:jc w:val="center"/>
        <w:rPr>
          <w:rFonts w:eastAsia="Arial"/>
          <w:b/>
          <w:szCs w:val="24"/>
        </w:rPr>
      </w:pPr>
      <w:r w:rsidRPr="00CB7E95">
        <w:rPr>
          <w:rFonts w:eastAsia="Arial"/>
          <w:b/>
          <w:szCs w:val="24"/>
        </w:rPr>
        <w:lastRenderedPageBreak/>
        <w:t>VI.</w:t>
      </w:r>
    </w:p>
    <w:p w:rsidR="00F71930" w:rsidRPr="00CB7E95" w:rsidRDefault="00F71930" w:rsidP="00131D19">
      <w:pPr>
        <w:autoSpaceDE w:val="0"/>
        <w:spacing w:after="120" w:line="276" w:lineRule="auto"/>
        <w:jc w:val="center"/>
        <w:rPr>
          <w:rFonts w:eastAsia="Arial"/>
          <w:b/>
          <w:bCs/>
          <w:szCs w:val="24"/>
        </w:rPr>
      </w:pPr>
      <w:r w:rsidRPr="00CB7E95">
        <w:rPr>
          <w:rFonts w:eastAsia="Arial"/>
          <w:b/>
          <w:bCs/>
          <w:szCs w:val="24"/>
        </w:rPr>
        <w:t>Závěrečná ujednání</w:t>
      </w:r>
    </w:p>
    <w:p w:rsidR="008965CA" w:rsidRPr="008965CA" w:rsidRDefault="00F71930" w:rsidP="008965CA">
      <w:pPr>
        <w:numPr>
          <w:ilvl w:val="0"/>
          <w:numId w:val="23"/>
        </w:numPr>
        <w:spacing w:line="276" w:lineRule="auto"/>
        <w:jc w:val="both"/>
        <w:rPr>
          <w:szCs w:val="24"/>
        </w:rPr>
      </w:pPr>
      <w:r w:rsidRPr="00CB7E95">
        <w:rPr>
          <w:szCs w:val="24"/>
        </w:rPr>
        <w:t>Žádná ze smluvních stran není odpovědná za neplnění závazku způsobené okolnostmi nezávislými na její vůli (vyšší mocí). Příkladem takových okolností jsou např. stávky, teroristické útoky, válka, problémy v zásobování, přepravě či výrobě, změny kurzu, vládní či regulační opatření a přírodní katastrofy. Kterákoliv smluvní strana je oprávněna v takovém případě plnit svůj závaz</w:t>
      </w:r>
      <w:r w:rsidR="001A651A">
        <w:rPr>
          <w:szCs w:val="24"/>
        </w:rPr>
        <w:t>ek v přiměřeně prodloužené lhůtě</w:t>
      </w:r>
      <w:r w:rsidR="001A651A" w:rsidRPr="00636F19">
        <w:rPr>
          <w:szCs w:val="24"/>
        </w:rPr>
        <w:t>, tj. lhůtě</w:t>
      </w:r>
      <w:r w:rsidR="00636F19">
        <w:rPr>
          <w:szCs w:val="24"/>
        </w:rPr>
        <w:t>,</w:t>
      </w:r>
      <w:r w:rsidR="001A651A" w:rsidRPr="00636F19">
        <w:rPr>
          <w:szCs w:val="24"/>
        </w:rPr>
        <w:t xml:space="preserve"> po kterou trvala vyšší moc</w:t>
      </w:r>
      <w:r w:rsidRPr="00636F19">
        <w:rPr>
          <w:szCs w:val="24"/>
        </w:rPr>
        <w:t>;</w:t>
      </w:r>
      <w:r w:rsidRPr="00CB7E95">
        <w:rPr>
          <w:szCs w:val="24"/>
        </w:rPr>
        <w:t xml:space="preserve"> pokud však takové okolnosti trvají déle než 60 dnů, může kterákoliv smluvní strana prostřednictvím písemného oznámení od smlouvy odstoupit, aniž by byla povinna poskytnout druhé smluvní straně kompenzaci.</w:t>
      </w:r>
      <w:r w:rsidR="008965CA">
        <w:rPr>
          <w:szCs w:val="24"/>
        </w:rPr>
        <w:t xml:space="preserve"> </w:t>
      </w:r>
    </w:p>
    <w:p w:rsidR="00C7043A" w:rsidRPr="00583CA4" w:rsidRDefault="00B325EF" w:rsidP="00131D19">
      <w:pPr>
        <w:numPr>
          <w:ilvl w:val="0"/>
          <w:numId w:val="23"/>
        </w:numPr>
        <w:spacing w:line="276" w:lineRule="auto"/>
        <w:jc w:val="both"/>
        <w:rPr>
          <w:bCs/>
          <w:szCs w:val="24"/>
        </w:rPr>
      </w:pPr>
      <w:r w:rsidRPr="00583CA4">
        <w:rPr>
          <w:bCs/>
          <w:szCs w:val="24"/>
        </w:rPr>
        <w:t xml:space="preserve">Tato Smlouva a veškeré otázky s ní související, jakožto i otázky platnosti smlouvy, se řídí </w:t>
      </w:r>
      <w:r w:rsidR="00704CAE" w:rsidRPr="00583CA4">
        <w:rPr>
          <w:bCs/>
          <w:szCs w:val="24"/>
        </w:rPr>
        <w:t xml:space="preserve">občanským zákoníkem. </w:t>
      </w:r>
    </w:p>
    <w:p w:rsidR="00F71930" w:rsidRDefault="00F71930" w:rsidP="00131D19">
      <w:pPr>
        <w:numPr>
          <w:ilvl w:val="0"/>
          <w:numId w:val="23"/>
        </w:numPr>
        <w:spacing w:line="276" w:lineRule="auto"/>
        <w:jc w:val="both"/>
        <w:rPr>
          <w:szCs w:val="24"/>
        </w:rPr>
      </w:pPr>
      <w:r w:rsidRPr="00CB7E95">
        <w:rPr>
          <w:szCs w:val="24"/>
        </w:rPr>
        <w:t>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neúčinnosti zjistí, nahradí na základě vzájemných jednání zahájených kteroukoli z nich takovéto neplatné nebo neúčinné ustanovení jiným platným a účinným ustanovením, které bude nejvěrněji odpovídat podstatě a smyslu původního neplatného či neúčinného ustanovení.</w:t>
      </w:r>
    </w:p>
    <w:p w:rsidR="00E0519D" w:rsidRDefault="00E0519D" w:rsidP="00131D19">
      <w:pPr>
        <w:numPr>
          <w:ilvl w:val="0"/>
          <w:numId w:val="23"/>
        </w:numPr>
        <w:spacing w:line="276" w:lineRule="auto"/>
        <w:jc w:val="both"/>
        <w:rPr>
          <w:szCs w:val="24"/>
        </w:rPr>
      </w:pPr>
      <w:r>
        <w:rPr>
          <w:szCs w:val="24"/>
        </w:rPr>
        <w:t>Prodávající se zavazuje, že umožní všem subjektům oprávněným k výkonu kontroly projektu, z jehož prostředků je dodávka hrazena, provést kontrolu dokladů souvisejících s plněním zakázky, a to po</w:t>
      </w:r>
      <w:r w:rsidR="003E6E3F">
        <w:rPr>
          <w:szCs w:val="24"/>
        </w:rPr>
        <w:t> </w:t>
      </w:r>
      <w:r>
        <w:rPr>
          <w:szCs w:val="24"/>
        </w:rPr>
        <w:t>dobu danou právními předpisy ČR k jejich archivaci (zákon č. 563/1991 Sb., o účetnictví, a zákon č. 235/2004 sb., o dani z přidané hodnoty)</w:t>
      </w:r>
    </w:p>
    <w:p w:rsidR="0051357D" w:rsidRPr="004940E1" w:rsidRDefault="0051357D" w:rsidP="00131D19">
      <w:pPr>
        <w:numPr>
          <w:ilvl w:val="0"/>
          <w:numId w:val="23"/>
        </w:numPr>
        <w:spacing w:line="276" w:lineRule="auto"/>
        <w:jc w:val="both"/>
        <w:rPr>
          <w:szCs w:val="24"/>
        </w:rPr>
      </w:pPr>
      <w:r w:rsidRPr="00CB7E95">
        <w:rPr>
          <w:szCs w:val="24"/>
        </w:rPr>
        <w:t>Tato smlouva j</w:t>
      </w:r>
      <w:r w:rsidR="00583CA4">
        <w:rPr>
          <w:szCs w:val="24"/>
        </w:rPr>
        <w:t>e sepsána ve 3</w:t>
      </w:r>
      <w:r w:rsidRPr="00CB7E95">
        <w:rPr>
          <w:szCs w:val="24"/>
        </w:rPr>
        <w:t xml:space="preserve"> vyhotoveních s platností originálu, z nichž 1 obdrží </w:t>
      </w:r>
      <w:r w:rsidR="00583CA4">
        <w:rPr>
          <w:szCs w:val="24"/>
        </w:rPr>
        <w:t>prodávající a 2</w:t>
      </w:r>
      <w:r w:rsidRPr="004940E1">
        <w:rPr>
          <w:szCs w:val="24"/>
        </w:rPr>
        <w:t xml:space="preserve"> kupující.</w:t>
      </w:r>
      <w:r w:rsidR="009C76B7">
        <w:rPr>
          <w:szCs w:val="24"/>
        </w:rPr>
        <w:t xml:space="preserve"> </w:t>
      </w:r>
      <w:bookmarkStart w:id="1" w:name="_GoBack"/>
      <w:bookmarkEnd w:id="1"/>
      <w:r w:rsidR="009C76B7">
        <w:rPr>
          <w:szCs w:val="24"/>
        </w:rPr>
        <w:t>Toto ustanovení neplatí v případě, že bude Smlouva podepsána elektronickým způsobem</w:t>
      </w:r>
      <w:r w:rsidR="009C76B7">
        <w:rPr>
          <w:szCs w:val="24"/>
        </w:rPr>
        <w:t>.</w:t>
      </w:r>
    </w:p>
    <w:p w:rsidR="00321258" w:rsidRPr="004940E1" w:rsidRDefault="00F71930" w:rsidP="00131D19">
      <w:pPr>
        <w:numPr>
          <w:ilvl w:val="0"/>
          <w:numId w:val="23"/>
        </w:numPr>
        <w:spacing w:line="276" w:lineRule="auto"/>
        <w:jc w:val="both"/>
        <w:rPr>
          <w:szCs w:val="24"/>
        </w:rPr>
      </w:pPr>
      <w:r w:rsidRPr="004940E1">
        <w:rPr>
          <w:szCs w:val="24"/>
        </w:rPr>
        <w:t>Smlouva nabývá platnosti dnem podpisu smluvními stranami</w:t>
      </w:r>
      <w:r w:rsidR="00321258" w:rsidRPr="004940E1">
        <w:rPr>
          <w:szCs w:val="24"/>
        </w:rPr>
        <w:t xml:space="preserve"> a účinnosti dnem uveřejnění smlouvy v</w:t>
      </w:r>
      <w:r w:rsidR="003E6E3F">
        <w:rPr>
          <w:szCs w:val="24"/>
        </w:rPr>
        <w:t> </w:t>
      </w:r>
      <w:r w:rsidR="00321258" w:rsidRPr="004940E1">
        <w:rPr>
          <w:szCs w:val="24"/>
        </w:rPr>
        <w:t>registru</w:t>
      </w:r>
      <w:r w:rsidRPr="004940E1">
        <w:rPr>
          <w:szCs w:val="24"/>
        </w:rPr>
        <w:t xml:space="preserve"> </w:t>
      </w:r>
      <w:r w:rsidR="00321258" w:rsidRPr="004940E1">
        <w:rPr>
          <w:szCs w:val="24"/>
        </w:rPr>
        <w:t>smluv, není-li ve smlouvě stanovena účinnost pozdější.</w:t>
      </w:r>
    </w:p>
    <w:p w:rsidR="00321258" w:rsidRPr="004940E1" w:rsidRDefault="00321258" w:rsidP="00131D19">
      <w:pPr>
        <w:numPr>
          <w:ilvl w:val="0"/>
          <w:numId w:val="23"/>
        </w:numPr>
        <w:spacing w:line="276" w:lineRule="auto"/>
        <w:jc w:val="both"/>
        <w:rPr>
          <w:szCs w:val="24"/>
        </w:rPr>
      </w:pPr>
      <w:r w:rsidRPr="004940E1">
        <w:rPr>
          <w:szCs w:val="24"/>
        </w:rPr>
        <w:t>Uveřejnění smlouvy v registru smluv v souladu s právními předpisy zajistí kupující.</w:t>
      </w:r>
    </w:p>
    <w:p w:rsidR="00321258" w:rsidRPr="003E6E3F" w:rsidRDefault="00321258" w:rsidP="00131D19">
      <w:pPr>
        <w:numPr>
          <w:ilvl w:val="0"/>
          <w:numId w:val="23"/>
        </w:numPr>
        <w:spacing w:line="276" w:lineRule="auto"/>
        <w:jc w:val="both"/>
        <w:rPr>
          <w:szCs w:val="24"/>
        </w:rPr>
      </w:pPr>
      <w:r w:rsidRPr="004940E1">
        <w:rPr>
          <w:szCs w:val="24"/>
        </w:rPr>
        <w:t xml:space="preserve">Smluvní strany souhlasí s uveřejněním této smlouvy v plném rozsahu a všech jejích budoucích </w:t>
      </w:r>
      <w:r w:rsidRPr="003E6E3F">
        <w:rPr>
          <w:szCs w:val="24"/>
        </w:rPr>
        <w:t>dodatků.</w:t>
      </w:r>
    </w:p>
    <w:p w:rsidR="000851C3" w:rsidRPr="003E6E3F" w:rsidRDefault="00321258" w:rsidP="00131D19">
      <w:pPr>
        <w:numPr>
          <w:ilvl w:val="0"/>
          <w:numId w:val="23"/>
        </w:numPr>
        <w:spacing w:line="276" w:lineRule="auto"/>
        <w:jc w:val="both"/>
        <w:rPr>
          <w:szCs w:val="24"/>
        </w:rPr>
      </w:pPr>
      <w:r w:rsidRPr="003E6E3F">
        <w:rPr>
          <w:szCs w:val="24"/>
        </w:rPr>
        <w:t xml:space="preserve">Smlouvu </w:t>
      </w:r>
      <w:r w:rsidR="00F71930" w:rsidRPr="003E6E3F">
        <w:rPr>
          <w:szCs w:val="24"/>
        </w:rPr>
        <w:t>lze měnit jen formou písemných dodatků podepsaných oběma smluvními stranami.</w:t>
      </w:r>
    </w:p>
    <w:p w:rsidR="000851C3" w:rsidRPr="003E6E3F" w:rsidRDefault="000851C3" w:rsidP="003E6E3F">
      <w:pPr>
        <w:numPr>
          <w:ilvl w:val="0"/>
          <w:numId w:val="23"/>
        </w:numPr>
        <w:spacing w:line="276" w:lineRule="auto"/>
        <w:jc w:val="both"/>
        <w:rPr>
          <w:szCs w:val="24"/>
        </w:rPr>
      </w:pPr>
      <w:r w:rsidRPr="003E6E3F">
        <w:rPr>
          <w:szCs w:val="24"/>
        </w:rPr>
        <w:t xml:space="preserve">Smluvní strany prohlašují, že si tuto Smlouvu pozorně přečetly a že je jim její obsah jasný a srozumitelný. </w:t>
      </w:r>
    </w:p>
    <w:p w:rsidR="000851C3" w:rsidRPr="003E6E3F" w:rsidRDefault="000851C3" w:rsidP="003E6E3F">
      <w:pPr>
        <w:numPr>
          <w:ilvl w:val="0"/>
          <w:numId w:val="23"/>
        </w:numPr>
        <w:spacing w:line="276" w:lineRule="auto"/>
        <w:jc w:val="both"/>
        <w:rPr>
          <w:szCs w:val="24"/>
        </w:rPr>
      </w:pPr>
      <w:r w:rsidRPr="003E6E3F">
        <w:rPr>
          <w:szCs w:val="24"/>
        </w:rPr>
        <w:t>Na důkaz toho, že celý obsah Smlouvy je projevem jejich pravé a svobodné vůle, připojují Smluvní strany své vlastnoruční podpisy</w:t>
      </w:r>
      <w:r w:rsidR="00B325EF" w:rsidRPr="003E6E3F">
        <w:rPr>
          <w:szCs w:val="24"/>
        </w:rPr>
        <w:t>.</w:t>
      </w:r>
    </w:p>
    <w:p w:rsidR="00B325EF" w:rsidRPr="003E6E3F" w:rsidRDefault="00B325EF" w:rsidP="003E6E3F">
      <w:pPr>
        <w:numPr>
          <w:ilvl w:val="0"/>
          <w:numId w:val="23"/>
        </w:numPr>
        <w:spacing w:line="276" w:lineRule="auto"/>
        <w:jc w:val="both"/>
        <w:rPr>
          <w:szCs w:val="24"/>
        </w:rPr>
      </w:pPr>
      <w:r w:rsidRPr="003E6E3F">
        <w:rPr>
          <w:szCs w:val="24"/>
        </w:rPr>
        <w:t xml:space="preserve">Pro účely této Smlouvy se bere za doručený takový právní úkon, který nebyl po uložení zásilky vyzvednut druhou smluvní stranou ve lhůtě </w:t>
      </w:r>
      <w:proofErr w:type="gramStart"/>
      <w:r w:rsidRPr="003E6E3F">
        <w:rPr>
          <w:szCs w:val="24"/>
        </w:rPr>
        <w:t>10-ti</w:t>
      </w:r>
      <w:proofErr w:type="gramEnd"/>
      <w:r w:rsidRPr="003E6E3F">
        <w:rPr>
          <w:szCs w:val="24"/>
        </w:rPr>
        <w:t xml:space="preserve"> dnů. </w:t>
      </w:r>
    </w:p>
    <w:p w:rsidR="00B31BDF" w:rsidRPr="00712BB3" w:rsidRDefault="00B31BDF" w:rsidP="003E6E3F">
      <w:pPr>
        <w:numPr>
          <w:ilvl w:val="0"/>
          <w:numId w:val="23"/>
        </w:numPr>
        <w:spacing w:line="276" w:lineRule="auto"/>
        <w:jc w:val="both"/>
        <w:rPr>
          <w:szCs w:val="24"/>
        </w:rPr>
      </w:pPr>
      <w:r w:rsidRPr="00A80E04">
        <w:rPr>
          <w:szCs w:val="24"/>
        </w:rPr>
        <w:t>Nedílnou součástí této kupní smlouvy je Příloha</w:t>
      </w:r>
      <w:r w:rsidR="00597460">
        <w:rPr>
          <w:szCs w:val="24"/>
        </w:rPr>
        <w:t xml:space="preserve"> č. 1 Výpočet jednotkových cen</w:t>
      </w:r>
      <w:r w:rsidR="00A932E7">
        <w:rPr>
          <w:szCs w:val="24"/>
        </w:rPr>
        <w:t>.</w:t>
      </w:r>
      <w:r w:rsidR="00597460" w:rsidRPr="00712BB3">
        <w:rPr>
          <w:szCs w:val="24"/>
        </w:rPr>
        <w:t xml:space="preserve"> </w:t>
      </w:r>
    </w:p>
    <w:p w:rsidR="0031477E" w:rsidRPr="0003125E" w:rsidRDefault="0031477E" w:rsidP="00131D19">
      <w:pPr>
        <w:autoSpaceDE w:val="0"/>
        <w:spacing w:line="276" w:lineRule="auto"/>
        <w:rPr>
          <w:rFonts w:eastAsia="Arial"/>
          <w:szCs w:val="24"/>
        </w:rPr>
      </w:pPr>
    </w:p>
    <w:p w:rsidR="00731FBE" w:rsidRPr="00CB7E95" w:rsidRDefault="000426FA" w:rsidP="00731FBE">
      <w:pPr>
        <w:tabs>
          <w:tab w:val="center" w:pos="2268"/>
          <w:tab w:val="left" w:pos="5610"/>
          <w:tab w:val="center" w:pos="7371"/>
        </w:tabs>
        <w:autoSpaceDE w:val="0"/>
        <w:spacing w:line="276" w:lineRule="auto"/>
        <w:rPr>
          <w:rFonts w:eastAsia="Arial"/>
          <w:szCs w:val="24"/>
        </w:rPr>
      </w:pPr>
      <w:r w:rsidRPr="00CB7E95">
        <w:rPr>
          <w:rFonts w:eastAsia="Arial"/>
          <w:szCs w:val="24"/>
        </w:rPr>
        <w:t>V</w:t>
      </w:r>
      <w:r w:rsidR="00D370D9" w:rsidRPr="00CB7E95">
        <w:rPr>
          <w:rFonts w:eastAsia="Arial"/>
          <w:szCs w:val="24"/>
        </w:rPr>
        <w:t> </w:t>
      </w:r>
      <w:permStart w:id="323951651" w:edGrp="everyone"/>
      <w:r w:rsidR="00131D19">
        <w:rPr>
          <w:b/>
          <w:szCs w:val="24"/>
        </w:rPr>
        <w:fldChar w:fldCharType="begin">
          <w:ffData>
            <w:name w:val="Text1"/>
            <w:enabled/>
            <w:calcOnExit w:val="0"/>
            <w:textInput/>
          </w:ffData>
        </w:fldChar>
      </w:r>
      <w:r w:rsidR="00131D19">
        <w:rPr>
          <w:b/>
          <w:szCs w:val="24"/>
        </w:rPr>
        <w:instrText xml:space="preserve"> FORMTEXT </w:instrText>
      </w:r>
      <w:r w:rsidR="00131D19">
        <w:rPr>
          <w:b/>
          <w:szCs w:val="24"/>
        </w:rPr>
      </w:r>
      <w:r w:rsidR="00131D19">
        <w:rPr>
          <w:b/>
          <w:szCs w:val="24"/>
        </w:rPr>
        <w:fldChar w:fldCharType="separate"/>
      </w:r>
      <w:r w:rsidR="00131D19">
        <w:rPr>
          <w:b/>
          <w:noProof/>
          <w:szCs w:val="24"/>
        </w:rPr>
        <w:t> </w:t>
      </w:r>
      <w:r w:rsidR="00131D19">
        <w:rPr>
          <w:b/>
          <w:noProof/>
          <w:szCs w:val="24"/>
        </w:rPr>
        <w:t> </w:t>
      </w:r>
      <w:r w:rsidR="00131D19">
        <w:rPr>
          <w:b/>
          <w:noProof/>
          <w:szCs w:val="24"/>
        </w:rPr>
        <w:t> </w:t>
      </w:r>
      <w:r w:rsidR="00131D19">
        <w:rPr>
          <w:b/>
          <w:noProof/>
          <w:szCs w:val="24"/>
        </w:rPr>
        <w:t> </w:t>
      </w:r>
      <w:r w:rsidR="00131D19">
        <w:rPr>
          <w:b/>
          <w:noProof/>
          <w:szCs w:val="24"/>
        </w:rPr>
        <w:t> </w:t>
      </w:r>
      <w:r w:rsidR="00131D19">
        <w:rPr>
          <w:b/>
          <w:szCs w:val="24"/>
        </w:rPr>
        <w:fldChar w:fldCharType="end"/>
      </w:r>
      <w:permEnd w:id="323951651"/>
      <w:r w:rsidR="00D370D9" w:rsidRPr="00CB7E95">
        <w:rPr>
          <w:rFonts w:eastAsia="Arial"/>
          <w:szCs w:val="24"/>
        </w:rPr>
        <w:t xml:space="preserve"> dne </w:t>
      </w:r>
      <w:permStart w:id="1167882156" w:edGrp="everyone"/>
      <w:r w:rsidR="00131D19">
        <w:rPr>
          <w:b/>
          <w:szCs w:val="24"/>
        </w:rPr>
        <w:fldChar w:fldCharType="begin">
          <w:ffData>
            <w:name w:val="Text1"/>
            <w:enabled/>
            <w:calcOnExit w:val="0"/>
            <w:textInput/>
          </w:ffData>
        </w:fldChar>
      </w:r>
      <w:r w:rsidR="00131D19">
        <w:rPr>
          <w:b/>
          <w:szCs w:val="24"/>
        </w:rPr>
        <w:instrText xml:space="preserve"> FORMTEXT </w:instrText>
      </w:r>
      <w:r w:rsidR="00131D19">
        <w:rPr>
          <w:b/>
          <w:szCs w:val="24"/>
        </w:rPr>
      </w:r>
      <w:r w:rsidR="00131D19">
        <w:rPr>
          <w:b/>
          <w:szCs w:val="24"/>
        </w:rPr>
        <w:fldChar w:fldCharType="separate"/>
      </w:r>
      <w:r w:rsidR="00131D19">
        <w:rPr>
          <w:b/>
          <w:noProof/>
          <w:szCs w:val="24"/>
        </w:rPr>
        <w:t> </w:t>
      </w:r>
      <w:r w:rsidR="00131D19">
        <w:rPr>
          <w:b/>
          <w:noProof/>
          <w:szCs w:val="24"/>
        </w:rPr>
        <w:t> </w:t>
      </w:r>
      <w:r w:rsidR="00131D19">
        <w:rPr>
          <w:b/>
          <w:noProof/>
          <w:szCs w:val="24"/>
        </w:rPr>
        <w:t> </w:t>
      </w:r>
      <w:r w:rsidR="00131D19">
        <w:rPr>
          <w:b/>
          <w:noProof/>
          <w:szCs w:val="24"/>
        </w:rPr>
        <w:t> </w:t>
      </w:r>
      <w:r w:rsidR="00131D19">
        <w:rPr>
          <w:b/>
          <w:noProof/>
          <w:szCs w:val="24"/>
        </w:rPr>
        <w:t> </w:t>
      </w:r>
      <w:r w:rsidR="00131D19">
        <w:rPr>
          <w:b/>
          <w:szCs w:val="24"/>
        </w:rPr>
        <w:fldChar w:fldCharType="end"/>
      </w:r>
      <w:permEnd w:id="1167882156"/>
      <w:r w:rsidR="00131D19">
        <w:rPr>
          <w:rFonts w:eastAsia="Arial"/>
          <w:szCs w:val="24"/>
        </w:rPr>
        <w:t xml:space="preserve"> </w:t>
      </w:r>
      <w:r w:rsidR="00731FBE">
        <w:rPr>
          <w:rFonts w:eastAsia="Arial"/>
          <w:szCs w:val="24"/>
        </w:rPr>
        <w:tab/>
      </w:r>
      <w:r w:rsidR="00731FBE">
        <w:rPr>
          <w:rFonts w:eastAsia="Arial"/>
          <w:szCs w:val="24"/>
        </w:rPr>
        <w:tab/>
      </w:r>
      <w:r w:rsidR="00731FBE" w:rsidRPr="00CB7E95">
        <w:rPr>
          <w:rFonts w:eastAsia="Arial"/>
          <w:szCs w:val="24"/>
        </w:rPr>
        <w:t>V </w:t>
      </w:r>
      <w:permStart w:id="1235561182" w:edGrp="everyone"/>
      <w:r w:rsidR="00731FBE">
        <w:rPr>
          <w:b/>
          <w:szCs w:val="24"/>
        </w:rPr>
        <w:fldChar w:fldCharType="begin">
          <w:ffData>
            <w:name w:val="Text1"/>
            <w:enabled/>
            <w:calcOnExit w:val="0"/>
            <w:textInput/>
          </w:ffData>
        </w:fldChar>
      </w:r>
      <w:r w:rsidR="00731FBE">
        <w:rPr>
          <w:b/>
          <w:szCs w:val="24"/>
        </w:rPr>
        <w:instrText xml:space="preserve"> FORMTEXT </w:instrText>
      </w:r>
      <w:r w:rsidR="00731FBE">
        <w:rPr>
          <w:b/>
          <w:szCs w:val="24"/>
        </w:rPr>
      </w:r>
      <w:r w:rsidR="00731FBE">
        <w:rPr>
          <w:b/>
          <w:szCs w:val="24"/>
        </w:rPr>
        <w:fldChar w:fldCharType="separate"/>
      </w:r>
      <w:r w:rsidR="00731FBE">
        <w:rPr>
          <w:b/>
          <w:noProof/>
          <w:szCs w:val="24"/>
        </w:rPr>
        <w:t> </w:t>
      </w:r>
      <w:r w:rsidR="00731FBE">
        <w:rPr>
          <w:b/>
          <w:noProof/>
          <w:szCs w:val="24"/>
        </w:rPr>
        <w:t> </w:t>
      </w:r>
      <w:r w:rsidR="00731FBE">
        <w:rPr>
          <w:b/>
          <w:noProof/>
          <w:szCs w:val="24"/>
        </w:rPr>
        <w:t> </w:t>
      </w:r>
      <w:r w:rsidR="00731FBE">
        <w:rPr>
          <w:b/>
          <w:noProof/>
          <w:szCs w:val="24"/>
        </w:rPr>
        <w:t> </w:t>
      </w:r>
      <w:r w:rsidR="00731FBE">
        <w:rPr>
          <w:b/>
          <w:noProof/>
          <w:szCs w:val="24"/>
        </w:rPr>
        <w:t> </w:t>
      </w:r>
      <w:r w:rsidR="00731FBE">
        <w:rPr>
          <w:b/>
          <w:szCs w:val="24"/>
        </w:rPr>
        <w:fldChar w:fldCharType="end"/>
      </w:r>
      <w:permEnd w:id="1235561182"/>
      <w:r w:rsidR="00731FBE" w:rsidRPr="00CB7E95">
        <w:rPr>
          <w:rFonts w:eastAsia="Arial"/>
          <w:szCs w:val="24"/>
        </w:rPr>
        <w:t xml:space="preserve"> dne </w:t>
      </w:r>
      <w:permStart w:id="891058445" w:edGrp="everyone"/>
      <w:r w:rsidR="00731FBE">
        <w:rPr>
          <w:b/>
          <w:szCs w:val="24"/>
        </w:rPr>
        <w:fldChar w:fldCharType="begin">
          <w:ffData>
            <w:name w:val="Text1"/>
            <w:enabled/>
            <w:calcOnExit w:val="0"/>
            <w:textInput/>
          </w:ffData>
        </w:fldChar>
      </w:r>
      <w:r w:rsidR="00731FBE">
        <w:rPr>
          <w:b/>
          <w:szCs w:val="24"/>
        </w:rPr>
        <w:instrText xml:space="preserve"> FORMTEXT </w:instrText>
      </w:r>
      <w:r w:rsidR="00731FBE">
        <w:rPr>
          <w:b/>
          <w:szCs w:val="24"/>
        </w:rPr>
      </w:r>
      <w:r w:rsidR="00731FBE">
        <w:rPr>
          <w:b/>
          <w:szCs w:val="24"/>
        </w:rPr>
        <w:fldChar w:fldCharType="separate"/>
      </w:r>
      <w:r w:rsidR="00731FBE">
        <w:rPr>
          <w:b/>
          <w:noProof/>
          <w:szCs w:val="24"/>
        </w:rPr>
        <w:t> </w:t>
      </w:r>
      <w:r w:rsidR="00731FBE">
        <w:rPr>
          <w:b/>
          <w:noProof/>
          <w:szCs w:val="24"/>
        </w:rPr>
        <w:t> </w:t>
      </w:r>
      <w:r w:rsidR="00731FBE">
        <w:rPr>
          <w:b/>
          <w:noProof/>
          <w:szCs w:val="24"/>
        </w:rPr>
        <w:t> </w:t>
      </w:r>
      <w:r w:rsidR="00731FBE">
        <w:rPr>
          <w:b/>
          <w:noProof/>
          <w:szCs w:val="24"/>
        </w:rPr>
        <w:t> </w:t>
      </w:r>
      <w:r w:rsidR="00731FBE">
        <w:rPr>
          <w:b/>
          <w:noProof/>
          <w:szCs w:val="24"/>
        </w:rPr>
        <w:t> </w:t>
      </w:r>
      <w:r w:rsidR="00731FBE">
        <w:rPr>
          <w:b/>
          <w:szCs w:val="24"/>
        </w:rPr>
        <w:fldChar w:fldCharType="end"/>
      </w:r>
      <w:permEnd w:id="891058445"/>
      <w:r w:rsidR="00731FBE">
        <w:rPr>
          <w:rFonts w:eastAsia="Arial"/>
          <w:szCs w:val="24"/>
        </w:rPr>
        <w:t xml:space="preserve"> </w:t>
      </w:r>
    </w:p>
    <w:p w:rsidR="00A932E7" w:rsidRDefault="00A932E7" w:rsidP="00131D19">
      <w:pPr>
        <w:tabs>
          <w:tab w:val="center" w:pos="2268"/>
          <w:tab w:val="center" w:pos="7371"/>
        </w:tabs>
        <w:autoSpaceDE w:val="0"/>
        <w:spacing w:line="276" w:lineRule="auto"/>
        <w:rPr>
          <w:rFonts w:eastAsia="Arial"/>
          <w:szCs w:val="24"/>
        </w:rPr>
      </w:pPr>
    </w:p>
    <w:p w:rsidR="00A932E7" w:rsidRDefault="00A932E7" w:rsidP="00131D19">
      <w:pPr>
        <w:tabs>
          <w:tab w:val="center" w:pos="2268"/>
          <w:tab w:val="center" w:pos="7371"/>
        </w:tabs>
        <w:autoSpaceDE w:val="0"/>
        <w:spacing w:line="276" w:lineRule="auto"/>
        <w:rPr>
          <w:rFonts w:eastAsia="Arial"/>
          <w:szCs w:val="24"/>
        </w:rPr>
      </w:pPr>
    </w:p>
    <w:p w:rsidR="00326B78" w:rsidRPr="00CB7E95" w:rsidRDefault="00326B78" w:rsidP="00131D19">
      <w:pPr>
        <w:tabs>
          <w:tab w:val="center" w:pos="2268"/>
          <w:tab w:val="center" w:pos="7371"/>
        </w:tabs>
        <w:autoSpaceDE w:val="0"/>
        <w:spacing w:line="276" w:lineRule="auto"/>
        <w:rPr>
          <w:rFonts w:eastAsia="Arial"/>
          <w:szCs w:val="24"/>
        </w:rPr>
      </w:pPr>
    </w:p>
    <w:p w:rsidR="000426FA" w:rsidRPr="00CB7E95" w:rsidRDefault="00131D19" w:rsidP="00131D19">
      <w:pPr>
        <w:tabs>
          <w:tab w:val="center" w:pos="2268"/>
          <w:tab w:val="center" w:pos="7371"/>
        </w:tabs>
        <w:autoSpaceDE w:val="0"/>
        <w:spacing w:line="276" w:lineRule="auto"/>
        <w:rPr>
          <w:rFonts w:eastAsia="Arial"/>
          <w:szCs w:val="24"/>
        </w:rPr>
      </w:pPr>
      <w:r>
        <w:rPr>
          <w:rFonts w:eastAsia="Arial"/>
          <w:szCs w:val="24"/>
        </w:rPr>
        <w:tab/>
      </w:r>
      <w:r w:rsidR="000426FA" w:rsidRPr="00CB7E95">
        <w:rPr>
          <w:rFonts w:eastAsia="Arial"/>
          <w:szCs w:val="24"/>
        </w:rPr>
        <w:t xml:space="preserve"> ........................</w:t>
      </w:r>
      <w:r>
        <w:rPr>
          <w:rFonts w:eastAsia="Arial"/>
          <w:szCs w:val="24"/>
        </w:rPr>
        <w:t>...............................</w:t>
      </w:r>
      <w:r w:rsidR="000426FA" w:rsidRPr="00CB7E95">
        <w:rPr>
          <w:rFonts w:eastAsia="Arial"/>
          <w:szCs w:val="24"/>
        </w:rPr>
        <w:tab/>
      </w:r>
      <w:r w:rsidR="00A932E7" w:rsidRPr="00CB7E95">
        <w:rPr>
          <w:rFonts w:eastAsia="Arial"/>
          <w:szCs w:val="24"/>
        </w:rPr>
        <w:t>........................</w:t>
      </w:r>
      <w:r w:rsidR="00A932E7">
        <w:rPr>
          <w:rFonts w:eastAsia="Arial"/>
          <w:szCs w:val="24"/>
        </w:rPr>
        <w:t>...............................</w:t>
      </w:r>
    </w:p>
    <w:p w:rsidR="00E27E7F" w:rsidRPr="00131D19" w:rsidRDefault="000426FA" w:rsidP="00131D19">
      <w:pPr>
        <w:tabs>
          <w:tab w:val="center" w:pos="2268"/>
          <w:tab w:val="center" w:pos="7371"/>
        </w:tabs>
        <w:autoSpaceDE w:val="0"/>
        <w:spacing w:line="276" w:lineRule="auto"/>
        <w:rPr>
          <w:rFonts w:eastAsia="Arial"/>
          <w:szCs w:val="24"/>
        </w:rPr>
      </w:pPr>
      <w:r w:rsidRPr="00CB7E95">
        <w:rPr>
          <w:rFonts w:eastAsia="Arial"/>
          <w:szCs w:val="24"/>
        </w:rPr>
        <w:tab/>
      </w:r>
      <w:r w:rsidR="00A932E7">
        <w:rPr>
          <w:rFonts w:eastAsia="Arial"/>
          <w:szCs w:val="24"/>
        </w:rPr>
        <w:t>Prodávající</w:t>
      </w:r>
      <w:r w:rsidRPr="00CB7E95">
        <w:rPr>
          <w:rFonts w:eastAsia="Arial"/>
          <w:szCs w:val="24"/>
        </w:rPr>
        <w:tab/>
      </w:r>
      <w:r w:rsidR="00A932E7">
        <w:rPr>
          <w:rFonts w:eastAsia="Arial"/>
          <w:szCs w:val="24"/>
        </w:rPr>
        <w:t>Kupující</w:t>
      </w:r>
    </w:p>
    <w:sectPr w:rsidR="00E27E7F" w:rsidRPr="00131D19" w:rsidSect="00131D19">
      <w:footerReference w:type="default" r:id="rId9"/>
      <w:footnotePr>
        <w:pos w:val="beneathText"/>
      </w:footnotePr>
      <w:pgSz w:w="11905" w:h="16837"/>
      <w:pgMar w:top="851" w:right="848" w:bottom="993" w:left="851" w:header="708"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03F" w:rsidRDefault="0012303F" w:rsidP="00CB7E95">
      <w:r>
        <w:separator/>
      </w:r>
    </w:p>
  </w:endnote>
  <w:endnote w:type="continuationSeparator" w:id="0">
    <w:p w:rsidR="0012303F" w:rsidRDefault="0012303F" w:rsidP="00CB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default"/>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D19" w:rsidRDefault="00131D19">
    <w:pPr>
      <w:pStyle w:val="Zpat"/>
      <w:jc w:val="center"/>
    </w:pPr>
    <w:r>
      <w:fldChar w:fldCharType="begin"/>
    </w:r>
    <w:r>
      <w:instrText>PAGE   \* MERGEFORMAT</w:instrText>
    </w:r>
    <w:r>
      <w:fldChar w:fldCharType="separate"/>
    </w:r>
    <w:r w:rsidR="00511EE7" w:rsidRPr="00511EE7">
      <w:rPr>
        <w:noProof/>
        <w:lang w:val="cs-CZ"/>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03F" w:rsidRDefault="0012303F" w:rsidP="00CB7E95">
      <w:r>
        <w:separator/>
      </w:r>
    </w:p>
  </w:footnote>
  <w:footnote w:type="continuationSeparator" w:id="0">
    <w:p w:rsidR="0012303F" w:rsidRDefault="0012303F" w:rsidP="00CB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10AB357D"/>
    <w:multiLevelType w:val="hybridMultilevel"/>
    <w:tmpl w:val="ADD2D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E93D04"/>
    <w:multiLevelType w:val="hybridMultilevel"/>
    <w:tmpl w:val="060664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98"/>
        </w:tabs>
        <w:ind w:left="98" w:hanging="360"/>
      </w:pPr>
    </w:lvl>
    <w:lvl w:ilvl="2" w:tplc="0405001B" w:tentative="1">
      <w:start w:val="1"/>
      <w:numFmt w:val="lowerRoman"/>
      <w:lvlText w:val="%3."/>
      <w:lvlJc w:val="right"/>
      <w:pPr>
        <w:tabs>
          <w:tab w:val="num" w:pos="818"/>
        </w:tabs>
        <w:ind w:left="818" w:hanging="180"/>
      </w:pPr>
    </w:lvl>
    <w:lvl w:ilvl="3" w:tplc="0405000F" w:tentative="1">
      <w:start w:val="1"/>
      <w:numFmt w:val="decimal"/>
      <w:lvlText w:val="%4."/>
      <w:lvlJc w:val="left"/>
      <w:pPr>
        <w:tabs>
          <w:tab w:val="num" w:pos="1538"/>
        </w:tabs>
        <w:ind w:left="1538" w:hanging="360"/>
      </w:pPr>
    </w:lvl>
    <w:lvl w:ilvl="4" w:tplc="04050019" w:tentative="1">
      <w:start w:val="1"/>
      <w:numFmt w:val="lowerLetter"/>
      <w:lvlText w:val="%5."/>
      <w:lvlJc w:val="left"/>
      <w:pPr>
        <w:tabs>
          <w:tab w:val="num" w:pos="2258"/>
        </w:tabs>
        <w:ind w:left="2258" w:hanging="360"/>
      </w:pPr>
    </w:lvl>
    <w:lvl w:ilvl="5" w:tplc="0405001B" w:tentative="1">
      <w:start w:val="1"/>
      <w:numFmt w:val="lowerRoman"/>
      <w:lvlText w:val="%6."/>
      <w:lvlJc w:val="right"/>
      <w:pPr>
        <w:tabs>
          <w:tab w:val="num" w:pos="2978"/>
        </w:tabs>
        <w:ind w:left="2978" w:hanging="180"/>
      </w:pPr>
    </w:lvl>
    <w:lvl w:ilvl="6" w:tplc="0405000F" w:tentative="1">
      <w:start w:val="1"/>
      <w:numFmt w:val="decimal"/>
      <w:lvlText w:val="%7."/>
      <w:lvlJc w:val="left"/>
      <w:pPr>
        <w:tabs>
          <w:tab w:val="num" w:pos="3698"/>
        </w:tabs>
        <w:ind w:left="3698" w:hanging="360"/>
      </w:pPr>
    </w:lvl>
    <w:lvl w:ilvl="7" w:tplc="04050019" w:tentative="1">
      <w:start w:val="1"/>
      <w:numFmt w:val="lowerLetter"/>
      <w:lvlText w:val="%8."/>
      <w:lvlJc w:val="left"/>
      <w:pPr>
        <w:tabs>
          <w:tab w:val="num" w:pos="4418"/>
        </w:tabs>
        <w:ind w:left="4418" w:hanging="360"/>
      </w:pPr>
    </w:lvl>
    <w:lvl w:ilvl="8" w:tplc="0405001B" w:tentative="1">
      <w:start w:val="1"/>
      <w:numFmt w:val="lowerRoman"/>
      <w:lvlText w:val="%9."/>
      <w:lvlJc w:val="right"/>
      <w:pPr>
        <w:tabs>
          <w:tab w:val="num" w:pos="5138"/>
        </w:tabs>
        <w:ind w:left="5138" w:hanging="180"/>
      </w:pPr>
    </w:lvl>
  </w:abstractNum>
  <w:abstractNum w:abstractNumId="3" w15:restartNumberingAfterBreak="0">
    <w:nsid w:val="12364723"/>
    <w:multiLevelType w:val="multilevel"/>
    <w:tmpl w:val="A31E5A9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927"/>
        </w:tabs>
        <w:ind w:left="92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83F6294"/>
    <w:multiLevelType w:val="hybridMultilevel"/>
    <w:tmpl w:val="5C56DC84"/>
    <w:lvl w:ilvl="0" w:tplc="2CE80F9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581CF3"/>
    <w:multiLevelType w:val="hybridMultilevel"/>
    <w:tmpl w:val="C4928B48"/>
    <w:lvl w:ilvl="0" w:tplc="CEA893C8">
      <w:start w:val="1"/>
      <w:numFmt w:val="decimal"/>
      <w:lvlText w:val="%1."/>
      <w:lvlJc w:val="left"/>
      <w:pPr>
        <w:ind w:left="644" w:hanging="360"/>
      </w:pPr>
      <w:rPr>
        <w:rFonts w:ascii="Arial" w:eastAsia="Arial" w:hAnsi="Arial" w:cs="Arial"/>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AEF713F"/>
    <w:multiLevelType w:val="hybridMultilevel"/>
    <w:tmpl w:val="BA46BA78"/>
    <w:lvl w:ilvl="0" w:tplc="0405000F">
      <w:start w:val="1"/>
      <w:numFmt w:val="decimal"/>
      <w:lvlText w:val="%1."/>
      <w:lvlJc w:val="left"/>
      <w:pPr>
        <w:ind w:left="720" w:hanging="360"/>
      </w:pPr>
      <w:rPr>
        <w:rFonts w:hint="default"/>
      </w:rPr>
    </w:lvl>
    <w:lvl w:ilvl="1" w:tplc="04050019">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4E352C"/>
    <w:multiLevelType w:val="hybridMultilevel"/>
    <w:tmpl w:val="1F5676CA"/>
    <w:lvl w:ilvl="0" w:tplc="BED0B0D2">
      <w:start w:val="1"/>
      <w:numFmt w:val="decimal"/>
      <w:lvlText w:val="%1."/>
      <w:lvlJc w:val="left"/>
      <w:pPr>
        <w:tabs>
          <w:tab w:val="num" w:pos="3766"/>
        </w:tabs>
        <w:ind w:left="3766" w:hanging="360"/>
      </w:pPr>
      <w:rPr>
        <w:rFonts w:hint="default"/>
      </w:rPr>
    </w:lvl>
    <w:lvl w:ilvl="1" w:tplc="04050019" w:tentative="1">
      <w:start w:val="1"/>
      <w:numFmt w:val="lowerLetter"/>
      <w:lvlText w:val="%2."/>
      <w:lvlJc w:val="left"/>
      <w:pPr>
        <w:tabs>
          <w:tab w:val="num" w:pos="3144"/>
        </w:tabs>
        <w:ind w:left="3144" w:hanging="360"/>
      </w:pPr>
    </w:lvl>
    <w:lvl w:ilvl="2" w:tplc="0405001B" w:tentative="1">
      <w:start w:val="1"/>
      <w:numFmt w:val="lowerRoman"/>
      <w:lvlText w:val="%3."/>
      <w:lvlJc w:val="right"/>
      <w:pPr>
        <w:tabs>
          <w:tab w:val="num" w:pos="3864"/>
        </w:tabs>
        <w:ind w:left="3864" w:hanging="180"/>
      </w:pPr>
    </w:lvl>
    <w:lvl w:ilvl="3" w:tplc="0405000F" w:tentative="1">
      <w:start w:val="1"/>
      <w:numFmt w:val="decimal"/>
      <w:lvlText w:val="%4."/>
      <w:lvlJc w:val="left"/>
      <w:pPr>
        <w:tabs>
          <w:tab w:val="num" w:pos="4584"/>
        </w:tabs>
        <w:ind w:left="4584" w:hanging="360"/>
      </w:pPr>
    </w:lvl>
    <w:lvl w:ilvl="4" w:tplc="04050019" w:tentative="1">
      <w:start w:val="1"/>
      <w:numFmt w:val="lowerLetter"/>
      <w:lvlText w:val="%5."/>
      <w:lvlJc w:val="left"/>
      <w:pPr>
        <w:tabs>
          <w:tab w:val="num" w:pos="5304"/>
        </w:tabs>
        <w:ind w:left="5304" w:hanging="360"/>
      </w:pPr>
    </w:lvl>
    <w:lvl w:ilvl="5" w:tplc="0405001B" w:tentative="1">
      <w:start w:val="1"/>
      <w:numFmt w:val="lowerRoman"/>
      <w:lvlText w:val="%6."/>
      <w:lvlJc w:val="right"/>
      <w:pPr>
        <w:tabs>
          <w:tab w:val="num" w:pos="6024"/>
        </w:tabs>
        <w:ind w:left="6024" w:hanging="180"/>
      </w:pPr>
    </w:lvl>
    <w:lvl w:ilvl="6" w:tplc="0405000F" w:tentative="1">
      <w:start w:val="1"/>
      <w:numFmt w:val="decimal"/>
      <w:lvlText w:val="%7."/>
      <w:lvlJc w:val="left"/>
      <w:pPr>
        <w:tabs>
          <w:tab w:val="num" w:pos="6744"/>
        </w:tabs>
        <w:ind w:left="6744" w:hanging="360"/>
      </w:pPr>
    </w:lvl>
    <w:lvl w:ilvl="7" w:tplc="04050019" w:tentative="1">
      <w:start w:val="1"/>
      <w:numFmt w:val="lowerLetter"/>
      <w:lvlText w:val="%8."/>
      <w:lvlJc w:val="left"/>
      <w:pPr>
        <w:tabs>
          <w:tab w:val="num" w:pos="7464"/>
        </w:tabs>
        <w:ind w:left="7464" w:hanging="360"/>
      </w:pPr>
    </w:lvl>
    <w:lvl w:ilvl="8" w:tplc="0405001B" w:tentative="1">
      <w:start w:val="1"/>
      <w:numFmt w:val="lowerRoman"/>
      <w:lvlText w:val="%9."/>
      <w:lvlJc w:val="right"/>
      <w:pPr>
        <w:tabs>
          <w:tab w:val="num" w:pos="8184"/>
        </w:tabs>
        <w:ind w:left="8184" w:hanging="180"/>
      </w:pPr>
    </w:lvl>
  </w:abstractNum>
  <w:abstractNum w:abstractNumId="8" w15:restartNumberingAfterBreak="0">
    <w:nsid w:val="1C60568F"/>
    <w:multiLevelType w:val="hybridMultilevel"/>
    <w:tmpl w:val="D6368998"/>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0B624A6"/>
    <w:multiLevelType w:val="hybridMultilevel"/>
    <w:tmpl w:val="4888E56A"/>
    <w:lvl w:ilvl="0" w:tplc="A6AE13EA">
      <w:start w:val="1"/>
      <w:numFmt w:val="bullet"/>
      <w:lvlText w:val="-"/>
      <w:lvlJc w:val="left"/>
      <w:pPr>
        <w:ind w:left="1080" w:hanging="360"/>
      </w:pPr>
      <w:rPr>
        <w:rFonts w:ascii="Arial" w:eastAsia="Arial"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8CA06C8"/>
    <w:multiLevelType w:val="hybridMultilevel"/>
    <w:tmpl w:val="6B307F6E"/>
    <w:lvl w:ilvl="0" w:tplc="D1A2BB92">
      <w:start w:val="2"/>
      <w:numFmt w:val="bullet"/>
      <w:lvlText w:val="-"/>
      <w:lvlJc w:val="left"/>
      <w:pPr>
        <w:ind w:left="1080" w:hanging="360"/>
      </w:pPr>
      <w:rPr>
        <w:rFonts w:ascii="Arial" w:eastAsia="Arial Unicode MS"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03C3B48"/>
    <w:multiLevelType w:val="hybridMultilevel"/>
    <w:tmpl w:val="23304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75BC5"/>
    <w:multiLevelType w:val="hybridMultilevel"/>
    <w:tmpl w:val="896C9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03458F"/>
    <w:multiLevelType w:val="hybridMultilevel"/>
    <w:tmpl w:val="98068EB6"/>
    <w:lvl w:ilvl="0" w:tplc="5C3E4AE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AC724B4"/>
    <w:multiLevelType w:val="hybridMultilevel"/>
    <w:tmpl w:val="A6A81BB2"/>
    <w:lvl w:ilvl="0" w:tplc="BED0B0D2">
      <w:start w:val="1"/>
      <w:numFmt w:val="decimal"/>
      <w:lvlText w:val="%1."/>
      <w:lvlJc w:val="left"/>
      <w:pPr>
        <w:tabs>
          <w:tab w:val="num" w:pos="2062"/>
        </w:tabs>
        <w:ind w:left="206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4B5B10"/>
    <w:multiLevelType w:val="hybridMultilevel"/>
    <w:tmpl w:val="59F0A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2101FF"/>
    <w:multiLevelType w:val="hybridMultilevel"/>
    <w:tmpl w:val="83F48B38"/>
    <w:lvl w:ilvl="0" w:tplc="15245508">
      <w:start w:val="1"/>
      <w:numFmt w:val="decimal"/>
      <w:lvlText w:val="%1."/>
      <w:lvlJc w:val="left"/>
      <w:pPr>
        <w:tabs>
          <w:tab w:val="num" w:pos="360"/>
        </w:tabs>
        <w:ind w:left="360" w:hanging="360"/>
      </w:pPr>
      <w:rPr>
        <w:rFonts w:ascii="Calibri Light" w:eastAsia="Times New Roman" w:hAnsi="Calibri Light" w:cs="Calibri Ligh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C118C6"/>
    <w:multiLevelType w:val="hybridMultilevel"/>
    <w:tmpl w:val="87DEF3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2A7812"/>
    <w:multiLevelType w:val="hybridMultilevel"/>
    <w:tmpl w:val="521EC5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46395B"/>
    <w:multiLevelType w:val="hybridMultilevel"/>
    <w:tmpl w:val="0670350E"/>
    <w:lvl w:ilvl="0" w:tplc="38E86F58">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3D26E2"/>
    <w:multiLevelType w:val="hybridMultilevel"/>
    <w:tmpl w:val="B92681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C790DCC"/>
    <w:multiLevelType w:val="hybridMultilevel"/>
    <w:tmpl w:val="F216C5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530635"/>
    <w:multiLevelType w:val="hybridMultilevel"/>
    <w:tmpl w:val="BE9CF0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317EF8"/>
    <w:multiLevelType w:val="hybridMultilevel"/>
    <w:tmpl w:val="896C935E"/>
    <w:lvl w:ilvl="0" w:tplc="0405000F">
      <w:start w:val="1"/>
      <w:numFmt w:val="decimal"/>
      <w:lvlText w:val="%1."/>
      <w:lvlJc w:val="left"/>
      <w:pPr>
        <w:ind w:left="360" w:hanging="360"/>
      </w:p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4" w15:restartNumberingAfterBreak="0">
    <w:nsid w:val="533C5D95"/>
    <w:multiLevelType w:val="hybridMultilevel"/>
    <w:tmpl w:val="16D8E2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49B6AF2"/>
    <w:multiLevelType w:val="hybridMultilevel"/>
    <w:tmpl w:val="72628B54"/>
    <w:lvl w:ilvl="0" w:tplc="C02E2344">
      <w:start w:val="1"/>
      <w:numFmt w:val="decimal"/>
      <w:lvlText w:val="%1."/>
      <w:lvlJc w:val="left"/>
      <w:pPr>
        <w:ind w:left="644"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775049"/>
    <w:multiLevelType w:val="hybridMultilevel"/>
    <w:tmpl w:val="7C9C0796"/>
    <w:lvl w:ilvl="0" w:tplc="289C43A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68595919"/>
    <w:multiLevelType w:val="singleLevel"/>
    <w:tmpl w:val="2C449060"/>
    <w:lvl w:ilvl="0">
      <w:start w:val="1"/>
      <w:numFmt w:val="decimal"/>
      <w:pStyle w:val="Odst1"/>
      <w:lvlText w:val="%1."/>
      <w:lvlJc w:val="left"/>
      <w:pPr>
        <w:tabs>
          <w:tab w:val="num" w:pos="360"/>
        </w:tabs>
        <w:ind w:left="360" w:hanging="360"/>
      </w:pPr>
      <w:rPr>
        <w:rFonts w:cs="Times New Roman" w:hint="default"/>
      </w:rPr>
    </w:lvl>
  </w:abstractNum>
  <w:abstractNum w:abstractNumId="28" w15:restartNumberingAfterBreak="0">
    <w:nsid w:val="6ACA0EE1"/>
    <w:multiLevelType w:val="hybridMultilevel"/>
    <w:tmpl w:val="00DC7720"/>
    <w:lvl w:ilvl="0" w:tplc="BED0B0D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BA7D93"/>
    <w:multiLevelType w:val="hybridMultilevel"/>
    <w:tmpl w:val="AB042E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BB11C5"/>
    <w:multiLevelType w:val="hybridMultilevel"/>
    <w:tmpl w:val="3B70A8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7"/>
  </w:num>
  <w:num w:numId="3">
    <w:abstractNumId w:val="17"/>
  </w:num>
  <w:num w:numId="4">
    <w:abstractNumId w:val="11"/>
  </w:num>
  <w:num w:numId="5">
    <w:abstractNumId w:val="1"/>
  </w:num>
  <w:num w:numId="6">
    <w:abstractNumId w:val="6"/>
  </w:num>
  <w:num w:numId="7">
    <w:abstractNumId w:val="30"/>
  </w:num>
  <w:num w:numId="8">
    <w:abstractNumId w:val="5"/>
  </w:num>
  <w:num w:numId="9">
    <w:abstractNumId w:val="27"/>
  </w:num>
  <w:num w:numId="10">
    <w:abstractNumId w:val="3"/>
  </w:num>
  <w:num w:numId="11">
    <w:abstractNumId w:val="15"/>
  </w:num>
  <w:num w:numId="12">
    <w:abstractNumId w:val="9"/>
  </w:num>
  <w:num w:numId="13">
    <w:abstractNumId w:val="18"/>
  </w:num>
  <w:num w:numId="14">
    <w:abstractNumId w:val="25"/>
  </w:num>
  <w:num w:numId="15">
    <w:abstractNumId w:val="26"/>
  </w:num>
  <w:num w:numId="16">
    <w:abstractNumId w:val="21"/>
  </w:num>
  <w:num w:numId="17">
    <w:abstractNumId w:val="28"/>
  </w:num>
  <w:num w:numId="18">
    <w:abstractNumId w:val="19"/>
  </w:num>
  <w:num w:numId="19">
    <w:abstractNumId w:val="2"/>
  </w:num>
  <w:num w:numId="20">
    <w:abstractNumId w:val="4"/>
  </w:num>
  <w:num w:numId="21">
    <w:abstractNumId w:val="29"/>
  </w:num>
  <w:num w:numId="22">
    <w:abstractNumId w:val="8"/>
  </w:num>
  <w:num w:numId="23">
    <w:abstractNumId w:val="23"/>
  </w:num>
  <w:num w:numId="24">
    <w:abstractNumId w:val="24"/>
  </w:num>
  <w:num w:numId="25">
    <w:abstractNumId w:val="22"/>
  </w:num>
  <w:num w:numId="26">
    <w:abstractNumId w:val="10"/>
  </w:num>
  <w:num w:numId="27">
    <w:abstractNumId w:val="13"/>
  </w:num>
  <w:num w:numId="28">
    <w:abstractNumId w:val="20"/>
  </w:num>
  <w:num w:numId="29">
    <w:abstractNumId w:val="12"/>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4608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FA"/>
    <w:rsid w:val="00001BEA"/>
    <w:rsid w:val="000105D7"/>
    <w:rsid w:val="000308EB"/>
    <w:rsid w:val="0003125E"/>
    <w:rsid w:val="0003295F"/>
    <w:rsid w:val="00037AAE"/>
    <w:rsid w:val="000426FA"/>
    <w:rsid w:val="00050618"/>
    <w:rsid w:val="000547EE"/>
    <w:rsid w:val="000550C8"/>
    <w:rsid w:val="00065137"/>
    <w:rsid w:val="000669E7"/>
    <w:rsid w:val="000851C3"/>
    <w:rsid w:val="00090AE9"/>
    <w:rsid w:val="00091632"/>
    <w:rsid w:val="000A7F1C"/>
    <w:rsid w:val="000B09C0"/>
    <w:rsid w:val="000B35FD"/>
    <w:rsid w:val="000C5125"/>
    <w:rsid w:val="000C6DFA"/>
    <w:rsid w:val="000D227A"/>
    <w:rsid w:val="000D2B59"/>
    <w:rsid w:val="000E121B"/>
    <w:rsid w:val="000E2846"/>
    <w:rsid w:val="00121F47"/>
    <w:rsid w:val="0012303F"/>
    <w:rsid w:val="001307B5"/>
    <w:rsid w:val="00131D19"/>
    <w:rsid w:val="00145283"/>
    <w:rsid w:val="0015426B"/>
    <w:rsid w:val="00154AE0"/>
    <w:rsid w:val="00161D6E"/>
    <w:rsid w:val="00162EEA"/>
    <w:rsid w:val="00172425"/>
    <w:rsid w:val="00173E82"/>
    <w:rsid w:val="0018344F"/>
    <w:rsid w:val="00184FAB"/>
    <w:rsid w:val="00190E77"/>
    <w:rsid w:val="00193B38"/>
    <w:rsid w:val="001A2100"/>
    <w:rsid w:val="001A651A"/>
    <w:rsid w:val="001A6D80"/>
    <w:rsid w:val="001B5B57"/>
    <w:rsid w:val="001C3901"/>
    <w:rsid w:val="001D0A95"/>
    <w:rsid w:val="001D166F"/>
    <w:rsid w:val="001D6931"/>
    <w:rsid w:val="001D77A8"/>
    <w:rsid w:val="002028F9"/>
    <w:rsid w:val="0022076A"/>
    <w:rsid w:val="00223226"/>
    <w:rsid w:val="00226782"/>
    <w:rsid w:val="00226DB4"/>
    <w:rsid w:val="00232648"/>
    <w:rsid w:val="002353B7"/>
    <w:rsid w:val="00241460"/>
    <w:rsid w:val="002467B4"/>
    <w:rsid w:val="002617DD"/>
    <w:rsid w:val="002639F8"/>
    <w:rsid w:val="00263F09"/>
    <w:rsid w:val="002678D7"/>
    <w:rsid w:val="002731FC"/>
    <w:rsid w:val="0027388D"/>
    <w:rsid w:val="0028651C"/>
    <w:rsid w:val="00291411"/>
    <w:rsid w:val="0029321B"/>
    <w:rsid w:val="0029520F"/>
    <w:rsid w:val="002A1EB5"/>
    <w:rsid w:val="002A51D8"/>
    <w:rsid w:val="002B2D5D"/>
    <w:rsid w:val="002D35DE"/>
    <w:rsid w:val="002E273A"/>
    <w:rsid w:val="002E296E"/>
    <w:rsid w:val="002E5FC5"/>
    <w:rsid w:val="002F684B"/>
    <w:rsid w:val="00310C70"/>
    <w:rsid w:val="00313828"/>
    <w:rsid w:val="0031477E"/>
    <w:rsid w:val="00321258"/>
    <w:rsid w:val="003217BB"/>
    <w:rsid w:val="00326B78"/>
    <w:rsid w:val="00330D74"/>
    <w:rsid w:val="00344847"/>
    <w:rsid w:val="003517A0"/>
    <w:rsid w:val="0035578A"/>
    <w:rsid w:val="00371E39"/>
    <w:rsid w:val="003820EF"/>
    <w:rsid w:val="00393BED"/>
    <w:rsid w:val="00397BF9"/>
    <w:rsid w:val="003B0732"/>
    <w:rsid w:val="003B0F94"/>
    <w:rsid w:val="003D5094"/>
    <w:rsid w:val="003E6E3F"/>
    <w:rsid w:val="003E7AD0"/>
    <w:rsid w:val="003F2E57"/>
    <w:rsid w:val="00422B41"/>
    <w:rsid w:val="00423ACD"/>
    <w:rsid w:val="004325E5"/>
    <w:rsid w:val="0043354E"/>
    <w:rsid w:val="00441E6F"/>
    <w:rsid w:val="0046248D"/>
    <w:rsid w:val="00480938"/>
    <w:rsid w:val="004940E1"/>
    <w:rsid w:val="00494C95"/>
    <w:rsid w:val="0049628B"/>
    <w:rsid w:val="004979C2"/>
    <w:rsid w:val="004A0B79"/>
    <w:rsid w:val="004A6D6E"/>
    <w:rsid w:val="004C77A7"/>
    <w:rsid w:val="004D1A11"/>
    <w:rsid w:val="004D337A"/>
    <w:rsid w:val="004D38E5"/>
    <w:rsid w:val="004D402A"/>
    <w:rsid w:val="004E4BF3"/>
    <w:rsid w:val="005060F1"/>
    <w:rsid w:val="00511EE7"/>
    <w:rsid w:val="00512075"/>
    <w:rsid w:val="0051225C"/>
    <w:rsid w:val="0051357D"/>
    <w:rsid w:val="00523E94"/>
    <w:rsid w:val="00525430"/>
    <w:rsid w:val="00527D00"/>
    <w:rsid w:val="00530548"/>
    <w:rsid w:val="005325D1"/>
    <w:rsid w:val="00532A77"/>
    <w:rsid w:val="0053485A"/>
    <w:rsid w:val="0054130F"/>
    <w:rsid w:val="0054430C"/>
    <w:rsid w:val="00555596"/>
    <w:rsid w:val="00561986"/>
    <w:rsid w:val="0056337F"/>
    <w:rsid w:val="00565B9F"/>
    <w:rsid w:val="00571912"/>
    <w:rsid w:val="00572CFE"/>
    <w:rsid w:val="00583CA4"/>
    <w:rsid w:val="005919B5"/>
    <w:rsid w:val="00597460"/>
    <w:rsid w:val="005A112E"/>
    <w:rsid w:val="005B28C6"/>
    <w:rsid w:val="005B3FB9"/>
    <w:rsid w:val="005D2B95"/>
    <w:rsid w:val="005F2ED9"/>
    <w:rsid w:val="005F69F3"/>
    <w:rsid w:val="00605896"/>
    <w:rsid w:val="006076D5"/>
    <w:rsid w:val="0062324D"/>
    <w:rsid w:val="006268D6"/>
    <w:rsid w:val="00627669"/>
    <w:rsid w:val="00636F19"/>
    <w:rsid w:val="00637D4D"/>
    <w:rsid w:val="00647E4E"/>
    <w:rsid w:val="00650848"/>
    <w:rsid w:val="00664F21"/>
    <w:rsid w:val="006656E7"/>
    <w:rsid w:val="00672C93"/>
    <w:rsid w:val="00673310"/>
    <w:rsid w:val="00675C22"/>
    <w:rsid w:val="006803C9"/>
    <w:rsid w:val="00685C8D"/>
    <w:rsid w:val="00687DD2"/>
    <w:rsid w:val="00692250"/>
    <w:rsid w:val="0069552F"/>
    <w:rsid w:val="0069616C"/>
    <w:rsid w:val="00697F77"/>
    <w:rsid w:val="006A11B9"/>
    <w:rsid w:val="006A24D8"/>
    <w:rsid w:val="006B0C18"/>
    <w:rsid w:val="006B10C6"/>
    <w:rsid w:val="006B64E3"/>
    <w:rsid w:val="006C57BF"/>
    <w:rsid w:val="006F1DC3"/>
    <w:rsid w:val="006F2655"/>
    <w:rsid w:val="00704CAE"/>
    <w:rsid w:val="00705205"/>
    <w:rsid w:val="00705350"/>
    <w:rsid w:val="00712BB3"/>
    <w:rsid w:val="007166C9"/>
    <w:rsid w:val="007210C9"/>
    <w:rsid w:val="0072140E"/>
    <w:rsid w:val="00722361"/>
    <w:rsid w:val="0072299C"/>
    <w:rsid w:val="00725CDE"/>
    <w:rsid w:val="0072781A"/>
    <w:rsid w:val="00731FBE"/>
    <w:rsid w:val="00740125"/>
    <w:rsid w:val="00746DAB"/>
    <w:rsid w:val="00752872"/>
    <w:rsid w:val="007648E8"/>
    <w:rsid w:val="007723BC"/>
    <w:rsid w:val="00776048"/>
    <w:rsid w:val="007A59E4"/>
    <w:rsid w:val="007A7F8D"/>
    <w:rsid w:val="007B22E0"/>
    <w:rsid w:val="007B5942"/>
    <w:rsid w:val="007D4892"/>
    <w:rsid w:val="007F0567"/>
    <w:rsid w:val="007F2787"/>
    <w:rsid w:val="008011BE"/>
    <w:rsid w:val="00816462"/>
    <w:rsid w:val="00821D53"/>
    <w:rsid w:val="00824E3B"/>
    <w:rsid w:val="00825F50"/>
    <w:rsid w:val="00827299"/>
    <w:rsid w:val="00850B8D"/>
    <w:rsid w:val="00854AE5"/>
    <w:rsid w:val="00855E48"/>
    <w:rsid w:val="00871AF8"/>
    <w:rsid w:val="008810FB"/>
    <w:rsid w:val="0089296F"/>
    <w:rsid w:val="008965CA"/>
    <w:rsid w:val="008A420F"/>
    <w:rsid w:val="008C3FA0"/>
    <w:rsid w:val="008C479A"/>
    <w:rsid w:val="008D4047"/>
    <w:rsid w:val="008D6BCB"/>
    <w:rsid w:val="008E7F9B"/>
    <w:rsid w:val="008F0617"/>
    <w:rsid w:val="00901D60"/>
    <w:rsid w:val="00906E27"/>
    <w:rsid w:val="00913055"/>
    <w:rsid w:val="00913140"/>
    <w:rsid w:val="00915315"/>
    <w:rsid w:val="009167D0"/>
    <w:rsid w:val="009230DB"/>
    <w:rsid w:val="009268DC"/>
    <w:rsid w:val="00926EDD"/>
    <w:rsid w:val="009431CC"/>
    <w:rsid w:val="0094349B"/>
    <w:rsid w:val="00945DCD"/>
    <w:rsid w:val="009505BE"/>
    <w:rsid w:val="00967A8C"/>
    <w:rsid w:val="00974D6E"/>
    <w:rsid w:val="00977768"/>
    <w:rsid w:val="00986366"/>
    <w:rsid w:val="00996808"/>
    <w:rsid w:val="009B09FD"/>
    <w:rsid w:val="009B267C"/>
    <w:rsid w:val="009B47A2"/>
    <w:rsid w:val="009C3402"/>
    <w:rsid w:val="009C76B7"/>
    <w:rsid w:val="009F37A2"/>
    <w:rsid w:val="00A00316"/>
    <w:rsid w:val="00A005F3"/>
    <w:rsid w:val="00A071F1"/>
    <w:rsid w:val="00A10587"/>
    <w:rsid w:val="00A14A65"/>
    <w:rsid w:val="00A24378"/>
    <w:rsid w:val="00A3206B"/>
    <w:rsid w:val="00A36D37"/>
    <w:rsid w:val="00A431F9"/>
    <w:rsid w:val="00A53538"/>
    <w:rsid w:val="00A56201"/>
    <w:rsid w:val="00A647DB"/>
    <w:rsid w:val="00A70AE3"/>
    <w:rsid w:val="00A80E04"/>
    <w:rsid w:val="00A8117F"/>
    <w:rsid w:val="00A854F2"/>
    <w:rsid w:val="00A932E7"/>
    <w:rsid w:val="00AA10F1"/>
    <w:rsid w:val="00AA32AA"/>
    <w:rsid w:val="00AB114A"/>
    <w:rsid w:val="00AB708B"/>
    <w:rsid w:val="00AC3383"/>
    <w:rsid w:val="00AC41F1"/>
    <w:rsid w:val="00AD11AF"/>
    <w:rsid w:val="00B00201"/>
    <w:rsid w:val="00B00B0A"/>
    <w:rsid w:val="00B018C0"/>
    <w:rsid w:val="00B031C0"/>
    <w:rsid w:val="00B16A3E"/>
    <w:rsid w:val="00B31BDF"/>
    <w:rsid w:val="00B3249A"/>
    <w:rsid w:val="00B325EF"/>
    <w:rsid w:val="00B33A76"/>
    <w:rsid w:val="00B33E17"/>
    <w:rsid w:val="00B37EB7"/>
    <w:rsid w:val="00B447CC"/>
    <w:rsid w:val="00B507AA"/>
    <w:rsid w:val="00B52FC1"/>
    <w:rsid w:val="00B56A43"/>
    <w:rsid w:val="00B56E8C"/>
    <w:rsid w:val="00B56EB4"/>
    <w:rsid w:val="00B63649"/>
    <w:rsid w:val="00B64E51"/>
    <w:rsid w:val="00B650EE"/>
    <w:rsid w:val="00B85D53"/>
    <w:rsid w:val="00B87FAB"/>
    <w:rsid w:val="00BA10A0"/>
    <w:rsid w:val="00BA5B83"/>
    <w:rsid w:val="00BB72E3"/>
    <w:rsid w:val="00BC0A4F"/>
    <w:rsid w:val="00BC2A61"/>
    <w:rsid w:val="00BC5269"/>
    <w:rsid w:val="00BC6BEF"/>
    <w:rsid w:val="00BC6FAE"/>
    <w:rsid w:val="00BD0A27"/>
    <w:rsid w:val="00BE3621"/>
    <w:rsid w:val="00BF3F88"/>
    <w:rsid w:val="00BF63B6"/>
    <w:rsid w:val="00BF63BB"/>
    <w:rsid w:val="00C05FA6"/>
    <w:rsid w:val="00C05FE2"/>
    <w:rsid w:val="00C16DD2"/>
    <w:rsid w:val="00C201DC"/>
    <w:rsid w:val="00C20245"/>
    <w:rsid w:val="00C31CDD"/>
    <w:rsid w:val="00C45128"/>
    <w:rsid w:val="00C7043A"/>
    <w:rsid w:val="00C76CA9"/>
    <w:rsid w:val="00C95486"/>
    <w:rsid w:val="00CA01EF"/>
    <w:rsid w:val="00CA08FF"/>
    <w:rsid w:val="00CB4BD0"/>
    <w:rsid w:val="00CB7AF7"/>
    <w:rsid w:val="00CB7E95"/>
    <w:rsid w:val="00CC4291"/>
    <w:rsid w:val="00CE1328"/>
    <w:rsid w:val="00D07460"/>
    <w:rsid w:val="00D07B1C"/>
    <w:rsid w:val="00D143E4"/>
    <w:rsid w:val="00D20E4C"/>
    <w:rsid w:val="00D21E55"/>
    <w:rsid w:val="00D2299E"/>
    <w:rsid w:val="00D269D0"/>
    <w:rsid w:val="00D303E3"/>
    <w:rsid w:val="00D370D9"/>
    <w:rsid w:val="00D44010"/>
    <w:rsid w:val="00D5421F"/>
    <w:rsid w:val="00D57331"/>
    <w:rsid w:val="00D7227C"/>
    <w:rsid w:val="00D72B95"/>
    <w:rsid w:val="00D940A6"/>
    <w:rsid w:val="00DA0EFE"/>
    <w:rsid w:val="00DA1BB7"/>
    <w:rsid w:val="00DA4603"/>
    <w:rsid w:val="00DC26C4"/>
    <w:rsid w:val="00DC363B"/>
    <w:rsid w:val="00DD0DCF"/>
    <w:rsid w:val="00DE0A1C"/>
    <w:rsid w:val="00DE3A33"/>
    <w:rsid w:val="00DE5B44"/>
    <w:rsid w:val="00DF3D78"/>
    <w:rsid w:val="00E0519D"/>
    <w:rsid w:val="00E066A1"/>
    <w:rsid w:val="00E15741"/>
    <w:rsid w:val="00E202CE"/>
    <w:rsid w:val="00E27E7F"/>
    <w:rsid w:val="00E465E8"/>
    <w:rsid w:val="00E55923"/>
    <w:rsid w:val="00E74CC5"/>
    <w:rsid w:val="00E84507"/>
    <w:rsid w:val="00EB024F"/>
    <w:rsid w:val="00EB5A91"/>
    <w:rsid w:val="00EC3446"/>
    <w:rsid w:val="00EC449F"/>
    <w:rsid w:val="00ED70DD"/>
    <w:rsid w:val="00EE2971"/>
    <w:rsid w:val="00EE43BA"/>
    <w:rsid w:val="00EF01B7"/>
    <w:rsid w:val="00F026A2"/>
    <w:rsid w:val="00F06AD3"/>
    <w:rsid w:val="00F1017E"/>
    <w:rsid w:val="00F13F53"/>
    <w:rsid w:val="00F15D00"/>
    <w:rsid w:val="00F23F8C"/>
    <w:rsid w:val="00F2717C"/>
    <w:rsid w:val="00F33C0B"/>
    <w:rsid w:val="00F36117"/>
    <w:rsid w:val="00F36DB7"/>
    <w:rsid w:val="00F45504"/>
    <w:rsid w:val="00F546AC"/>
    <w:rsid w:val="00F62136"/>
    <w:rsid w:val="00F65F8F"/>
    <w:rsid w:val="00F71930"/>
    <w:rsid w:val="00F7434A"/>
    <w:rsid w:val="00F76404"/>
    <w:rsid w:val="00FA1187"/>
    <w:rsid w:val="00FA131A"/>
    <w:rsid w:val="00FB50A0"/>
    <w:rsid w:val="00FC10A1"/>
    <w:rsid w:val="00FC1C34"/>
    <w:rsid w:val="00FC5225"/>
    <w:rsid w:val="00FD6E64"/>
    <w:rsid w:val="00FE616D"/>
    <w:rsid w:val="00FF1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178F4371"/>
  <w15:chartTrackingRefBased/>
  <w15:docId w15:val="{8F476E66-AFD5-4802-A54D-0581D83F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31D19"/>
    <w:pPr>
      <w:widowControl w:val="0"/>
      <w:suppressAutoHyphens/>
    </w:pPr>
    <w:rPr>
      <w:rFonts w:ascii="Arial" w:eastAsia="Arial Unicode MS" w:hAnsi="Arial"/>
      <w:sz w:val="22"/>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Normln"/>
    <w:link w:val="Nadpis2Char"/>
    <w:qFormat/>
    <w:rsid w:val="009B47A2"/>
    <w:pPr>
      <w:widowControl/>
      <w:numPr>
        <w:ilvl w:val="1"/>
        <w:numId w:val="6"/>
      </w:numPr>
      <w:tabs>
        <w:tab w:val="num" w:pos="927"/>
      </w:tabs>
      <w:suppressAutoHyphens w:val="0"/>
      <w:spacing w:before="120" w:after="60"/>
      <w:ind w:left="927" w:hanging="567"/>
      <w:jc w:val="both"/>
      <w:outlineLvl w:val="1"/>
    </w:pPr>
    <w:rPr>
      <w:rFonts w:eastAsia="Times New Roman"/>
      <w:color w:val="000000"/>
      <w:sz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0426FA"/>
    <w:pPr>
      <w:spacing w:after="120"/>
    </w:pPr>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link w:val="Nadpis2"/>
    <w:rsid w:val="009B47A2"/>
    <w:rPr>
      <w:color w:val="000000"/>
    </w:rPr>
  </w:style>
  <w:style w:type="paragraph" w:customStyle="1" w:styleId="Odst1">
    <w:name w:val="Odst 1."/>
    <w:basedOn w:val="Normln"/>
    <w:rsid w:val="009B47A2"/>
    <w:pPr>
      <w:widowControl/>
      <w:numPr>
        <w:numId w:val="9"/>
      </w:numPr>
      <w:tabs>
        <w:tab w:val="left" w:pos="0"/>
        <w:tab w:val="left" w:pos="720"/>
        <w:tab w:val="left" w:pos="1440"/>
        <w:tab w:val="left" w:pos="2160"/>
        <w:tab w:val="left" w:pos="2880"/>
        <w:tab w:val="left" w:pos="3600"/>
        <w:tab w:val="left" w:pos="4320"/>
      </w:tabs>
      <w:suppressAutoHyphens w:val="0"/>
      <w:spacing w:after="60"/>
      <w:jc w:val="both"/>
    </w:pPr>
    <w:rPr>
      <w:rFonts w:eastAsia="Times New Roman"/>
      <w:sz w:val="18"/>
    </w:rPr>
  </w:style>
  <w:style w:type="paragraph" w:styleId="Normlnodsazen">
    <w:name w:val="Normal Indent"/>
    <w:basedOn w:val="Normln"/>
    <w:rsid w:val="000D2B59"/>
    <w:pPr>
      <w:widowControl/>
      <w:suppressAutoHyphens w:val="0"/>
      <w:spacing w:before="120" w:after="120"/>
      <w:ind w:left="709"/>
    </w:pPr>
    <w:rPr>
      <w:rFonts w:eastAsia="Times New Roman"/>
      <w:sz w:val="20"/>
      <w:szCs w:val="24"/>
    </w:rPr>
  </w:style>
  <w:style w:type="character" w:styleId="Hypertextovodkaz">
    <w:name w:val="Hyperlink"/>
    <w:rsid w:val="006656E7"/>
    <w:rPr>
      <w:color w:val="0000FF"/>
      <w:u w:val="single"/>
    </w:rPr>
  </w:style>
  <w:style w:type="paragraph" w:styleId="Textbubliny">
    <w:name w:val="Balloon Text"/>
    <w:basedOn w:val="Normln"/>
    <w:link w:val="TextbublinyChar"/>
    <w:rsid w:val="004E4BF3"/>
    <w:rPr>
      <w:rFonts w:ascii="Tahoma" w:hAnsi="Tahoma"/>
      <w:sz w:val="16"/>
      <w:szCs w:val="16"/>
      <w:lang w:val="x-none"/>
    </w:rPr>
  </w:style>
  <w:style w:type="character" w:customStyle="1" w:styleId="TextbublinyChar">
    <w:name w:val="Text bubliny Char"/>
    <w:link w:val="Textbubliny"/>
    <w:rsid w:val="004E4BF3"/>
    <w:rPr>
      <w:rFonts w:ascii="Tahoma" w:eastAsia="Arial Unicode MS" w:hAnsi="Tahoma" w:cs="Tahoma"/>
      <w:sz w:val="16"/>
      <w:szCs w:val="16"/>
    </w:rPr>
  </w:style>
  <w:style w:type="paragraph" w:styleId="Zkladntext2">
    <w:name w:val="Body Text 2"/>
    <w:basedOn w:val="Normln"/>
    <w:link w:val="Zkladntext2Char"/>
    <w:rsid w:val="00F71930"/>
    <w:pPr>
      <w:spacing w:after="120" w:line="480" w:lineRule="auto"/>
    </w:pPr>
    <w:rPr>
      <w:lang w:val="x-none"/>
    </w:rPr>
  </w:style>
  <w:style w:type="character" w:customStyle="1" w:styleId="Zkladntext2Char">
    <w:name w:val="Základní text 2 Char"/>
    <w:link w:val="Zkladntext2"/>
    <w:rsid w:val="00F71930"/>
    <w:rPr>
      <w:rFonts w:eastAsia="Arial Unicode MS"/>
      <w:sz w:val="24"/>
    </w:rPr>
  </w:style>
  <w:style w:type="paragraph" w:styleId="Bezmezer">
    <w:name w:val="No Spacing"/>
    <w:link w:val="BezmezerChar"/>
    <w:uiPriority w:val="1"/>
    <w:qFormat/>
    <w:rsid w:val="007D4892"/>
    <w:pPr>
      <w:widowControl w:val="0"/>
      <w:suppressAutoHyphens/>
    </w:pPr>
    <w:rPr>
      <w:rFonts w:eastAsia="Arial Unicode MS"/>
      <w:sz w:val="24"/>
    </w:rPr>
  </w:style>
  <w:style w:type="paragraph" w:styleId="Odstavecseseznamem">
    <w:name w:val="List Paragraph"/>
    <w:basedOn w:val="Normln"/>
    <w:uiPriority w:val="34"/>
    <w:qFormat/>
    <w:rsid w:val="007D4892"/>
    <w:pPr>
      <w:ind w:left="708"/>
    </w:pPr>
  </w:style>
  <w:style w:type="character" w:styleId="Odkaznakoment">
    <w:name w:val="annotation reference"/>
    <w:rsid w:val="00330D74"/>
    <w:rPr>
      <w:sz w:val="16"/>
      <w:szCs w:val="16"/>
    </w:rPr>
  </w:style>
  <w:style w:type="paragraph" w:styleId="Textkomente">
    <w:name w:val="annotation text"/>
    <w:basedOn w:val="Normln"/>
    <w:link w:val="TextkomenteChar"/>
    <w:rsid w:val="00330D74"/>
    <w:rPr>
      <w:sz w:val="20"/>
      <w:lang w:val="x-none"/>
    </w:rPr>
  </w:style>
  <w:style w:type="character" w:customStyle="1" w:styleId="TextkomenteChar">
    <w:name w:val="Text komentáře Char"/>
    <w:link w:val="Textkomente"/>
    <w:rsid w:val="00330D74"/>
    <w:rPr>
      <w:rFonts w:eastAsia="Arial Unicode MS"/>
    </w:rPr>
  </w:style>
  <w:style w:type="paragraph" w:styleId="Pedmtkomente">
    <w:name w:val="annotation subject"/>
    <w:basedOn w:val="Textkomente"/>
    <w:next w:val="Textkomente"/>
    <w:link w:val="PedmtkomenteChar"/>
    <w:rsid w:val="00330D74"/>
    <w:rPr>
      <w:b/>
      <w:bCs/>
    </w:rPr>
  </w:style>
  <w:style w:type="character" w:customStyle="1" w:styleId="PedmtkomenteChar">
    <w:name w:val="Předmět komentáře Char"/>
    <w:link w:val="Pedmtkomente"/>
    <w:rsid w:val="00330D74"/>
    <w:rPr>
      <w:rFonts w:eastAsia="Arial Unicode MS"/>
      <w:b/>
      <w:bCs/>
    </w:rPr>
  </w:style>
  <w:style w:type="paragraph" w:customStyle="1" w:styleId="ListParagraph1">
    <w:name w:val="List Paragraph1"/>
    <w:basedOn w:val="Normln"/>
    <w:rsid w:val="00B325EF"/>
    <w:pPr>
      <w:widowControl/>
      <w:spacing w:line="100" w:lineRule="atLeast"/>
      <w:ind w:left="720"/>
    </w:pPr>
    <w:rPr>
      <w:rFonts w:eastAsia="Times New Roman"/>
      <w:kern w:val="1"/>
      <w:szCs w:val="24"/>
      <w:lang w:eastAsia="ar-SA"/>
    </w:rPr>
  </w:style>
  <w:style w:type="paragraph" w:styleId="Zhlav">
    <w:name w:val="header"/>
    <w:basedOn w:val="Normln"/>
    <w:link w:val="ZhlavChar"/>
    <w:rsid w:val="00CB7E95"/>
    <w:pPr>
      <w:tabs>
        <w:tab w:val="center" w:pos="4536"/>
        <w:tab w:val="right" w:pos="9072"/>
      </w:tabs>
    </w:pPr>
    <w:rPr>
      <w:lang w:val="x-none"/>
    </w:rPr>
  </w:style>
  <w:style w:type="character" w:customStyle="1" w:styleId="ZhlavChar">
    <w:name w:val="Záhlaví Char"/>
    <w:link w:val="Zhlav"/>
    <w:rsid w:val="00CB7E95"/>
    <w:rPr>
      <w:rFonts w:eastAsia="Arial Unicode MS"/>
      <w:sz w:val="24"/>
    </w:rPr>
  </w:style>
  <w:style w:type="paragraph" w:styleId="Zpat">
    <w:name w:val="footer"/>
    <w:basedOn w:val="Normln"/>
    <w:link w:val="ZpatChar"/>
    <w:uiPriority w:val="99"/>
    <w:rsid w:val="00CB7E95"/>
    <w:pPr>
      <w:tabs>
        <w:tab w:val="center" w:pos="4536"/>
        <w:tab w:val="right" w:pos="9072"/>
      </w:tabs>
    </w:pPr>
    <w:rPr>
      <w:lang w:val="x-none"/>
    </w:rPr>
  </w:style>
  <w:style w:type="character" w:customStyle="1" w:styleId="ZpatChar">
    <w:name w:val="Zápatí Char"/>
    <w:link w:val="Zpat"/>
    <w:uiPriority w:val="99"/>
    <w:rsid w:val="00CB7E95"/>
    <w:rPr>
      <w:rFonts w:eastAsia="Arial Unicode MS"/>
      <w:sz w:val="24"/>
    </w:rPr>
  </w:style>
  <w:style w:type="character" w:customStyle="1" w:styleId="BezmezerChar">
    <w:name w:val="Bez mezer Char"/>
    <w:link w:val="Bezmezer"/>
    <w:uiPriority w:val="1"/>
    <w:rsid w:val="00CB7E95"/>
    <w:rPr>
      <w:rFonts w:eastAsia="Arial Unicode MS"/>
      <w:sz w:val="24"/>
      <w:lang w:bidi="ar-SA"/>
    </w:rPr>
  </w:style>
  <w:style w:type="character" w:styleId="Sledovanodkaz">
    <w:name w:val="FollowedHyperlink"/>
    <w:rsid w:val="000B09C0"/>
    <w:rPr>
      <w:color w:val="954F72"/>
      <w:u w:val="single"/>
    </w:rPr>
  </w:style>
  <w:style w:type="character" w:styleId="Siln">
    <w:name w:val="Strong"/>
    <w:uiPriority w:val="22"/>
    <w:qFormat/>
    <w:rsid w:val="00241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135">
      <w:bodyDiv w:val="1"/>
      <w:marLeft w:val="0"/>
      <w:marRight w:val="0"/>
      <w:marTop w:val="0"/>
      <w:marBottom w:val="0"/>
      <w:divBdr>
        <w:top w:val="none" w:sz="0" w:space="0" w:color="auto"/>
        <w:left w:val="none" w:sz="0" w:space="0" w:color="auto"/>
        <w:bottom w:val="none" w:sz="0" w:space="0" w:color="auto"/>
        <w:right w:val="none" w:sz="0" w:space="0" w:color="auto"/>
      </w:divBdr>
      <w:divsChild>
        <w:div w:id="31466113">
          <w:marLeft w:val="0"/>
          <w:marRight w:val="0"/>
          <w:marTop w:val="0"/>
          <w:marBottom w:val="0"/>
          <w:divBdr>
            <w:top w:val="none" w:sz="0" w:space="0" w:color="auto"/>
            <w:left w:val="none" w:sz="0" w:space="0" w:color="auto"/>
            <w:bottom w:val="none" w:sz="0" w:space="0" w:color="auto"/>
            <w:right w:val="none" w:sz="0" w:space="0" w:color="auto"/>
          </w:divBdr>
        </w:div>
        <w:div w:id="350105659">
          <w:marLeft w:val="0"/>
          <w:marRight w:val="0"/>
          <w:marTop w:val="0"/>
          <w:marBottom w:val="0"/>
          <w:divBdr>
            <w:top w:val="none" w:sz="0" w:space="0" w:color="auto"/>
            <w:left w:val="none" w:sz="0" w:space="0" w:color="auto"/>
            <w:bottom w:val="none" w:sz="0" w:space="0" w:color="auto"/>
            <w:right w:val="none" w:sz="0" w:space="0" w:color="auto"/>
          </w:divBdr>
        </w:div>
        <w:div w:id="460877755">
          <w:marLeft w:val="0"/>
          <w:marRight w:val="0"/>
          <w:marTop w:val="0"/>
          <w:marBottom w:val="0"/>
          <w:divBdr>
            <w:top w:val="none" w:sz="0" w:space="0" w:color="auto"/>
            <w:left w:val="none" w:sz="0" w:space="0" w:color="auto"/>
            <w:bottom w:val="none" w:sz="0" w:space="0" w:color="auto"/>
            <w:right w:val="none" w:sz="0" w:space="0" w:color="auto"/>
          </w:divBdr>
        </w:div>
        <w:div w:id="545028238">
          <w:marLeft w:val="0"/>
          <w:marRight w:val="0"/>
          <w:marTop w:val="0"/>
          <w:marBottom w:val="0"/>
          <w:divBdr>
            <w:top w:val="none" w:sz="0" w:space="0" w:color="auto"/>
            <w:left w:val="none" w:sz="0" w:space="0" w:color="auto"/>
            <w:bottom w:val="none" w:sz="0" w:space="0" w:color="auto"/>
            <w:right w:val="none" w:sz="0" w:space="0" w:color="auto"/>
          </w:divBdr>
        </w:div>
        <w:div w:id="545872457">
          <w:marLeft w:val="0"/>
          <w:marRight w:val="0"/>
          <w:marTop w:val="0"/>
          <w:marBottom w:val="0"/>
          <w:divBdr>
            <w:top w:val="none" w:sz="0" w:space="0" w:color="auto"/>
            <w:left w:val="none" w:sz="0" w:space="0" w:color="auto"/>
            <w:bottom w:val="none" w:sz="0" w:space="0" w:color="auto"/>
            <w:right w:val="none" w:sz="0" w:space="0" w:color="auto"/>
          </w:divBdr>
        </w:div>
        <w:div w:id="554313389">
          <w:marLeft w:val="0"/>
          <w:marRight w:val="0"/>
          <w:marTop w:val="0"/>
          <w:marBottom w:val="0"/>
          <w:divBdr>
            <w:top w:val="none" w:sz="0" w:space="0" w:color="auto"/>
            <w:left w:val="none" w:sz="0" w:space="0" w:color="auto"/>
            <w:bottom w:val="none" w:sz="0" w:space="0" w:color="auto"/>
            <w:right w:val="none" w:sz="0" w:space="0" w:color="auto"/>
          </w:divBdr>
        </w:div>
        <w:div w:id="815877260">
          <w:marLeft w:val="0"/>
          <w:marRight w:val="0"/>
          <w:marTop w:val="0"/>
          <w:marBottom w:val="0"/>
          <w:divBdr>
            <w:top w:val="none" w:sz="0" w:space="0" w:color="auto"/>
            <w:left w:val="none" w:sz="0" w:space="0" w:color="auto"/>
            <w:bottom w:val="none" w:sz="0" w:space="0" w:color="auto"/>
            <w:right w:val="none" w:sz="0" w:space="0" w:color="auto"/>
          </w:divBdr>
        </w:div>
        <w:div w:id="972712926">
          <w:marLeft w:val="0"/>
          <w:marRight w:val="0"/>
          <w:marTop w:val="0"/>
          <w:marBottom w:val="0"/>
          <w:divBdr>
            <w:top w:val="none" w:sz="0" w:space="0" w:color="auto"/>
            <w:left w:val="none" w:sz="0" w:space="0" w:color="auto"/>
            <w:bottom w:val="none" w:sz="0" w:space="0" w:color="auto"/>
            <w:right w:val="none" w:sz="0" w:space="0" w:color="auto"/>
          </w:divBdr>
        </w:div>
        <w:div w:id="984355710">
          <w:marLeft w:val="0"/>
          <w:marRight w:val="0"/>
          <w:marTop w:val="0"/>
          <w:marBottom w:val="0"/>
          <w:divBdr>
            <w:top w:val="none" w:sz="0" w:space="0" w:color="auto"/>
            <w:left w:val="none" w:sz="0" w:space="0" w:color="auto"/>
            <w:bottom w:val="none" w:sz="0" w:space="0" w:color="auto"/>
            <w:right w:val="none" w:sz="0" w:space="0" w:color="auto"/>
          </w:divBdr>
        </w:div>
        <w:div w:id="1090010155">
          <w:marLeft w:val="0"/>
          <w:marRight w:val="0"/>
          <w:marTop w:val="0"/>
          <w:marBottom w:val="0"/>
          <w:divBdr>
            <w:top w:val="none" w:sz="0" w:space="0" w:color="auto"/>
            <w:left w:val="none" w:sz="0" w:space="0" w:color="auto"/>
            <w:bottom w:val="none" w:sz="0" w:space="0" w:color="auto"/>
            <w:right w:val="none" w:sz="0" w:space="0" w:color="auto"/>
          </w:divBdr>
        </w:div>
        <w:div w:id="1205367650">
          <w:marLeft w:val="0"/>
          <w:marRight w:val="0"/>
          <w:marTop w:val="0"/>
          <w:marBottom w:val="0"/>
          <w:divBdr>
            <w:top w:val="none" w:sz="0" w:space="0" w:color="auto"/>
            <w:left w:val="none" w:sz="0" w:space="0" w:color="auto"/>
            <w:bottom w:val="none" w:sz="0" w:space="0" w:color="auto"/>
            <w:right w:val="none" w:sz="0" w:space="0" w:color="auto"/>
          </w:divBdr>
        </w:div>
        <w:div w:id="1224371857">
          <w:marLeft w:val="0"/>
          <w:marRight w:val="0"/>
          <w:marTop w:val="0"/>
          <w:marBottom w:val="0"/>
          <w:divBdr>
            <w:top w:val="none" w:sz="0" w:space="0" w:color="auto"/>
            <w:left w:val="none" w:sz="0" w:space="0" w:color="auto"/>
            <w:bottom w:val="none" w:sz="0" w:space="0" w:color="auto"/>
            <w:right w:val="none" w:sz="0" w:space="0" w:color="auto"/>
          </w:divBdr>
        </w:div>
        <w:div w:id="1420178937">
          <w:marLeft w:val="0"/>
          <w:marRight w:val="0"/>
          <w:marTop w:val="0"/>
          <w:marBottom w:val="0"/>
          <w:divBdr>
            <w:top w:val="none" w:sz="0" w:space="0" w:color="auto"/>
            <w:left w:val="none" w:sz="0" w:space="0" w:color="auto"/>
            <w:bottom w:val="none" w:sz="0" w:space="0" w:color="auto"/>
            <w:right w:val="none" w:sz="0" w:space="0" w:color="auto"/>
          </w:divBdr>
        </w:div>
        <w:div w:id="1466237865">
          <w:marLeft w:val="0"/>
          <w:marRight w:val="0"/>
          <w:marTop w:val="0"/>
          <w:marBottom w:val="0"/>
          <w:divBdr>
            <w:top w:val="none" w:sz="0" w:space="0" w:color="auto"/>
            <w:left w:val="none" w:sz="0" w:space="0" w:color="auto"/>
            <w:bottom w:val="none" w:sz="0" w:space="0" w:color="auto"/>
            <w:right w:val="none" w:sz="0" w:space="0" w:color="auto"/>
          </w:divBdr>
        </w:div>
        <w:div w:id="1527015882">
          <w:marLeft w:val="0"/>
          <w:marRight w:val="0"/>
          <w:marTop w:val="0"/>
          <w:marBottom w:val="0"/>
          <w:divBdr>
            <w:top w:val="none" w:sz="0" w:space="0" w:color="auto"/>
            <w:left w:val="none" w:sz="0" w:space="0" w:color="auto"/>
            <w:bottom w:val="none" w:sz="0" w:space="0" w:color="auto"/>
            <w:right w:val="none" w:sz="0" w:space="0" w:color="auto"/>
          </w:divBdr>
        </w:div>
        <w:div w:id="1528178304">
          <w:marLeft w:val="0"/>
          <w:marRight w:val="0"/>
          <w:marTop w:val="0"/>
          <w:marBottom w:val="0"/>
          <w:divBdr>
            <w:top w:val="none" w:sz="0" w:space="0" w:color="auto"/>
            <w:left w:val="none" w:sz="0" w:space="0" w:color="auto"/>
            <w:bottom w:val="none" w:sz="0" w:space="0" w:color="auto"/>
            <w:right w:val="none" w:sz="0" w:space="0" w:color="auto"/>
          </w:divBdr>
        </w:div>
        <w:div w:id="1857645518">
          <w:marLeft w:val="0"/>
          <w:marRight w:val="0"/>
          <w:marTop w:val="0"/>
          <w:marBottom w:val="0"/>
          <w:divBdr>
            <w:top w:val="none" w:sz="0" w:space="0" w:color="auto"/>
            <w:left w:val="none" w:sz="0" w:space="0" w:color="auto"/>
            <w:bottom w:val="none" w:sz="0" w:space="0" w:color="auto"/>
            <w:right w:val="none" w:sz="0" w:space="0" w:color="auto"/>
          </w:divBdr>
        </w:div>
        <w:div w:id="1873031490">
          <w:marLeft w:val="0"/>
          <w:marRight w:val="0"/>
          <w:marTop w:val="0"/>
          <w:marBottom w:val="0"/>
          <w:divBdr>
            <w:top w:val="none" w:sz="0" w:space="0" w:color="auto"/>
            <w:left w:val="none" w:sz="0" w:space="0" w:color="auto"/>
            <w:bottom w:val="none" w:sz="0" w:space="0" w:color="auto"/>
            <w:right w:val="none" w:sz="0" w:space="0" w:color="auto"/>
          </w:divBdr>
        </w:div>
      </w:divsChild>
    </w:div>
    <w:div w:id="181095312">
      <w:bodyDiv w:val="1"/>
      <w:marLeft w:val="0"/>
      <w:marRight w:val="0"/>
      <w:marTop w:val="0"/>
      <w:marBottom w:val="0"/>
      <w:divBdr>
        <w:top w:val="none" w:sz="0" w:space="0" w:color="auto"/>
        <w:left w:val="none" w:sz="0" w:space="0" w:color="auto"/>
        <w:bottom w:val="none" w:sz="0" w:space="0" w:color="auto"/>
        <w:right w:val="none" w:sz="0" w:space="0" w:color="auto"/>
      </w:divBdr>
    </w:div>
    <w:div w:id="451947737">
      <w:bodyDiv w:val="1"/>
      <w:marLeft w:val="0"/>
      <w:marRight w:val="0"/>
      <w:marTop w:val="0"/>
      <w:marBottom w:val="0"/>
      <w:divBdr>
        <w:top w:val="none" w:sz="0" w:space="0" w:color="auto"/>
        <w:left w:val="none" w:sz="0" w:space="0" w:color="auto"/>
        <w:bottom w:val="none" w:sz="0" w:space="0" w:color="auto"/>
        <w:right w:val="none" w:sz="0" w:space="0" w:color="auto"/>
      </w:divBdr>
    </w:div>
    <w:div w:id="618491108">
      <w:bodyDiv w:val="1"/>
      <w:marLeft w:val="0"/>
      <w:marRight w:val="0"/>
      <w:marTop w:val="0"/>
      <w:marBottom w:val="0"/>
      <w:divBdr>
        <w:top w:val="none" w:sz="0" w:space="0" w:color="auto"/>
        <w:left w:val="none" w:sz="0" w:space="0" w:color="auto"/>
        <w:bottom w:val="none" w:sz="0" w:space="0" w:color="auto"/>
        <w:right w:val="none" w:sz="0" w:space="0" w:color="auto"/>
      </w:divBdr>
    </w:div>
    <w:div w:id="716130448">
      <w:bodyDiv w:val="1"/>
      <w:marLeft w:val="0"/>
      <w:marRight w:val="0"/>
      <w:marTop w:val="0"/>
      <w:marBottom w:val="0"/>
      <w:divBdr>
        <w:top w:val="none" w:sz="0" w:space="0" w:color="auto"/>
        <w:left w:val="none" w:sz="0" w:space="0" w:color="auto"/>
        <w:bottom w:val="none" w:sz="0" w:space="0" w:color="auto"/>
        <w:right w:val="none" w:sz="0" w:space="0" w:color="auto"/>
      </w:divBdr>
    </w:div>
    <w:div w:id="1839811125">
      <w:bodyDiv w:val="1"/>
      <w:marLeft w:val="0"/>
      <w:marRight w:val="0"/>
      <w:marTop w:val="0"/>
      <w:marBottom w:val="0"/>
      <w:divBdr>
        <w:top w:val="none" w:sz="0" w:space="0" w:color="auto"/>
        <w:left w:val="none" w:sz="0" w:space="0" w:color="auto"/>
        <w:bottom w:val="none" w:sz="0" w:space="0" w:color="auto"/>
        <w:right w:val="none" w:sz="0" w:space="0" w:color="auto"/>
      </w:divBdr>
      <w:divsChild>
        <w:div w:id="83192232">
          <w:marLeft w:val="0"/>
          <w:marRight w:val="0"/>
          <w:marTop w:val="0"/>
          <w:marBottom w:val="0"/>
          <w:divBdr>
            <w:top w:val="none" w:sz="0" w:space="0" w:color="auto"/>
            <w:left w:val="none" w:sz="0" w:space="0" w:color="auto"/>
            <w:bottom w:val="none" w:sz="0" w:space="0" w:color="auto"/>
            <w:right w:val="none" w:sz="0" w:space="0" w:color="auto"/>
          </w:divBdr>
        </w:div>
        <w:div w:id="272785459">
          <w:marLeft w:val="0"/>
          <w:marRight w:val="0"/>
          <w:marTop w:val="0"/>
          <w:marBottom w:val="0"/>
          <w:divBdr>
            <w:top w:val="none" w:sz="0" w:space="0" w:color="auto"/>
            <w:left w:val="none" w:sz="0" w:space="0" w:color="auto"/>
            <w:bottom w:val="none" w:sz="0" w:space="0" w:color="auto"/>
            <w:right w:val="none" w:sz="0" w:space="0" w:color="auto"/>
          </w:divBdr>
        </w:div>
        <w:div w:id="277637962">
          <w:marLeft w:val="0"/>
          <w:marRight w:val="0"/>
          <w:marTop w:val="0"/>
          <w:marBottom w:val="0"/>
          <w:divBdr>
            <w:top w:val="none" w:sz="0" w:space="0" w:color="auto"/>
            <w:left w:val="none" w:sz="0" w:space="0" w:color="auto"/>
            <w:bottom w:val="none" w:sz="0" w:space="0" w:color="auto"/>
            <w:right w:val="none" w:sz="0" w:space="0" w:color="auto"/>
          </w:divBdr>
        </w:div>
        <w:div w:id="294260564">
          <w:marLeft w:val="0"/>
          <w:marRight w:val="0"/>
          <w:marTop w:val="0"/>
          <w:marBottom w:val="0"/>
          <w:divBdr>
            <w:top w:val="none" w:sz="0" w:space="0" w:color="auto"/>
            <w:left w:val="none" w:sz="0" w:space="0" w:color="auto"/>
            <w:bottom w:val="none" w:sz="0" w:space="0" w:color="auto"/>
            <w:right w:val="none" w:sz="0" w:space="0" w:color="auto"/>
          </w:divBdr>
        </w:div>
        <w:div w:id="327681942">
          <w:marLeft w:val="0"/>
          <w:marRight w:val="0"/>
          <w:marTop w:val="0"/>
          <w:marBottom w:val="0"/>
          <w:divBdr>
            <w:top w:val="none" w:sz="0" w:space="0" w:color="auto"/>
            <w:left w:val="none" w:sz="0" w:space="0" w:color="auto"/>
            <w:bottom w:val="none" w:sz="0" w:space="0" w:color="auto"/>
            <w:right w:val="none" w:sz="0" w:space="0" w:color="auto"/>
          </w:divBdr>
        </w:div>
        <w:div w:id="329874547">
          <w:marLeft w:val="0"/>
          <w:marRight w:val="0"/>
          <w:marTop w:val="0"/>
          <w:marBottom w:val="0"/>
          <w:divBdr>
            <w:top w:val="none" w:sz="0" w:space="0" w:color="auto"/>
            <w:left w:val="none" w:sz="0" w:space="0" w:color="auto"/>
            <w:bottom w:val="none" w:sz="0" w:space="0" w:color="auto"/>
            <w:right w:val="none" w:sz="0" w:space="0" w:color="auto"/>
          </w:divBdr>
        </w:div>
        <w:div w:id="378826462">
          <w:marLeft w:val="0"/>
          <w:marRight w:val="0"/>
          <w:marTop w:val="0"/>
          <w:marBottom w:val="0"/>
          <w:divBdr>
            <w:top w:val="none" w:sz="0" w:space="0" w:color="auto"/>
            <w:left w:val="none" w:sz="0" w:space="0" w:color="auto"/>
            <w:bottom w:val="none" w:sz="0" w:space="0" w:color="auto"/>
            <w:right w:val="none" w:sz="0" w:space="0" w:color="auto"/>
          </w:divBdr>
        </w:div>
        <w:div w:id="509412162">
          <w:marLeft w:val="0"/>
          <w:marRight w:val="0"/>
          <w:marTop w:val="0"/>
          <w:marBottom w:val="0"/>
          <w:divBdr>
            <w:top w:val="none" w:sz="0" w:space="0" w:color="auto"/>
            <w:left w:val="none" w:sz="0" w:space="0" w:color="auto"/>
            <w:bottom w:val="none" w:sz="0" w:space="0" w:color="auto"/>
            <w:right w:val="none" w:sz="0" w:space="0" w:color="auto"/>
          </w:divBdr>
        </w:div>
        <w:div w:id="891765813">
          <w:marLeft w:val="0"/>
          <w:marRight w:val="0"/>
          <w:marTop w:val="0"/>
          <w:marBottom w:val="0"/>
          <w:divBdr>
            <w:top w:val="none" w:sz="0" w:space="0" w:color="auto"/>
            <w:left w:val="none" w:sz="0" w:space="0" w:color="auto"/>
            <w:bottom w:val="none" w:sz="0" w:space="0" w:color="auto"/>
            <w:right w:val="none" w:sz="0" w:space="0" w:color="auto"/>
          </w:divBdr>
        </w:div>
        <w:div w:id="947010321">
          <w:marLeft w:val="0"/>
          <w:marRight w:val="0"/>
          <w:marTop w:val="0"/>
          <w:marBottom w:val="0"/>
          <w:divBdr>
            <w:top w:val="none" w:sz="0" w:space="0" w:color="auto"/>
            <w:left w:val="none" w:sz="0" w:space="0" w:color="auto"/>
            <w:bottom w:val="none" w:sz="0" w:space="0" w:color="auto"/>
            <w:right w:val="none" w:sz="0" w:space="0" w:color="auto"/>
          </w:divBdr>
        </w:div>
        <w:div w:id="1140880231">
          <w:marLeft w:val="0"/>
          <w:marRight w:val="0"/>
          <w:marTop w:val="0"/>
          <w:marBottom w:val="0"/>
          <w:divBdr>
            <w:top w:val="none" w:sz="0" w:space="0" w:color="auto"/>
            <w:left w:val="none" w:sz="0" w:space="0" w:color="auto"/>
            <w:bottom w:val="none" w:sz="0" w:space="0" w:color="auto"/>
            <w:right w:val="none" w:sz="0" w:space="0" w:color="auto"/>
          </w:divBdr>
        </w:div>
        <w:div w:id="1319188597">
          <w:marLeft w:val="0"/>
          <w:marRight w:val="0"/>
          <w:marTop w:val="0"/>
          <w:marBottom w:val="0"/>
          <w:divBdr>
            <w:top w:val="none" w:sz="0" w:space="0" w:color="auto"/>
            <w:left w:val="none" w:sz="0" w:space="0" w:color="auto"/>
            <w:bottom w:val="none" w:sz="0" w:space="0" w:color="auto"/>
            <w:right w:val="none" w:sz="0" w:space="0" w:color="auto"/>
          </w:divBdr>
        </w:div>
        <w:div w:id="1644044958">
          <w:marLeft w:val="0"/>
          <w:marRight w:val="0"/>
          <w:marTop w:val="0"/>
          <w:marBottom w:val="0"/>
          <w:divBdr>
            <w:top w:val="none" w:sz="0" w:space="0" w:color="auto"/>
            <w:left w:val="none" w:sz="0" w:space="0" w:color="auto"/>
            <w:bottom w:val="none" w:sz="0" w:space="0" w:color="auto"/>
            <w:right w:val="none" w:sz="0" w:space="0" w:color="auto"/>
          </w:divBdr>
        </w:div>
        <w:div w:id="1864201435">
          <w:marLeft w:val="0"/>
          <w:marRight w:val="0"/>
          <w:marTop w:val="0"/>
          <w:marBottom w:val="0"/>
          <w:divBdr>
            <w:top w:val="none" w:sz="0" w:space="0" w:color="auto"/>
            <w:left w:val="none" w:sz="0" w:space="0" w:color="auto"/>
            <w:bottom w:val="none" w:sz="0" w:space="0" w:color="auto"/>
            <w:right w:val="none" w:sz="0" w:space="0" w:color="auto"/>
          </w:divBdr>
        </w:div>
        <w:div w:id="1888495202">
          <w:marLeft w:val="0"/>
          <w:marRight w:val="0"/>
          <w:marTop w:val="0"/>
          <w:marBottom w:val="0"/>
          <w:divBdr>
            <w:top w:val="none" w:sz="0" w:space="0" w:color="auto"/>
            <w:left w:val="none" w:sz="0" w:space="0" w:color="auto"/>
            <w:bottom w:val="none" w:sz="0" w:space="0" w:color="auto"/>
            <w:right w:val="none" w:sz="0" w:space="0" w:color="auto"/>
          </w:divBdr>
        </w:div>
        <w:div w:id="2095659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dimir.krivanek@jihlava-cit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C2C7-52BE-4B84-BB48-3E34B507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1211</Words>
  <Characters>7275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8470</CharactersWithSpaces>
  <SharedDoc>false</SharedDoc>
  <HLinks>
    <vt:vector size="6" baseType="variant">
      <vt:variant>
        <vt:i4>1769526</vt:i4>
      </vt:variant>
      <vt:variant>
        <vt:i4>18</vt:i4>
      </vt:variant>
      <vt:variant>
        <vt:i4>0</vt:i4>
      </vt:variant>
      <vt:variant>
        <vt:i4>5</vt:i4>
      </vt:variant>
      <vt:variant>
        <vt:lpwstr>mailto:vladimir.krivanek@jihlava-city.cz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Kapsová Jitka</dc:creator>
  <cp:keywords/>
  <cp:lastModifiedBy>VOPÁLENSKÁ Martina, DiS.</cp:lastModifiedBy>
  <cp:revision>27</cp:revision>
  <cp:lastPrinted>2017-12-18T15:28:00Z</cp:lastPrinted>
  <dcterms:created xsi:type="dcterms:W3CDTF">2022-06-30T08:13:00Z</dcterms:created>
  <dcterms:modified xsi:type="dcterms:W3CDTF">2025-10-15T08:34:00Z</dcterms:modified>
</cp:coreProperties>
</file>