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>Příloha č. 4 dokumentace VÝBĚROVÉHO řízení</w:t>
      </w:r>
    </w:p>
    <w:p w14:paraId="59FE28BF" w14:textId="0D93CA36" w:rsidR="006D434E" w:rsidRDefault="006D434E" w:rsidP="00ED6D2F">
      <w:pPr>
        <w:pStyle w:val="2nesltext"/>
        <w:numPr>
          <w:ilvl w:val="0"/>
          <w:numId w:val="1"/>
        </w:numPr>
        <w:contextualSpacing/>
        <w:jc w:val="center"/>
        <w:rPr>
          <w:rFonts w:asciiTheme="minorHAnsi" w:hAnsiTheme="minorHAnsi"/>
          <w:b/>
          <w:sz w:val="28"/>
          <w:lang w:eastAsia="cs-CZ"/>
        </w:rPr>
      </w:pPr>
    </w:p>
    <w:p w14:paraId="59FE28C0" w14:textId="2F75F244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7C390C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C59DBB0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7B3914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Mycí stroj</w:t>
            </w:r>
            <w:r w:rsidR="00360E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se sedící obsluhou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1A103B55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Označení </w:t>
            </w:r>
            <w:r w:rsidR="002E40F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296D9393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E7335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585C6D62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E7335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stroji</w:t>
            </w:r>
          </w:p>
        </w:tc>
      </w:tr>
      <w:tr w:rsidR="00B22F65" w14:paraId="4A6161E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0F12B" w14:textId="75AFF493" w:rsidR="00B22F65" w:rsidRDefault="00053D3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0C7C1" w14:textId="4057F74F" w:rsidR="00B22F65" w:rsidRDefault="00B22F6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Plošný výkon – </w:t>
            </w:r>
            <w:r w:rsidR="00321A93">
              <w:rPr>
                <w:rFonts w:asciiTheme="minorHAnsi" w:hAnsiTheme="minorHAnsi" w:cstheme="minorHAnsi"/>
                <w:sz w:val="22"/>
                <w:szCs w:val="22"/>
              </w:rPr>
              <w:t xml:space="preserve">v rozmezí 2 500 -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4 000 m</w:t>
            </w:r>
            <w:r w:rsidRPr="00B22F6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/hod.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24A33" w14:textId="77777777" w:rsidR="00B22F65" w:rsidRPr="0046737F" w:rsidRDefault="00B22F65" w:rsidP="00B22F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DDBF562" w14:textId="5C154504" w:rsidR="00B22F65" w:rsidRPr="0046737F" w:rsidRDefault="00B22F65" w:rsidP="00B22F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13204B" w14:paraId="2BDFA39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FF1F" w14:textId="034395B8" w:rsidR="0013204B" w:rsidRPr="00D575B5" w:rsidRDefault="00053D3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81B0F" w14:textId="2A76EDAE" w:rsidR="0013204B" w:rsidRPr="001517CC" w:rsidRDefault="00321A93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Baterie </w:t>
            </w:r>
            <w:r w:rsidR="00897364">
              <w:rPr>
                <w:rFonts w:asciiTheme="minorHAnsi" w:hAnsiTheme="minorHAnsi" w:cstheme="minorHAnsi"/>
                <w:sz w:val="22"/>
                <w:szCs w:val="22"/>
              </w:rPr>
              <w:t xml:space="preserve">2 x 12 V, </w:t>
            </w:r>
            <w:r w:rsidR="009C7F0F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D595A">
              <w:rPr>
                <w:rFonts w:asciiTheme="minorHAnsi" w:hAnsiTheme="minorHAnsi" w:cstheme="minorHAnsi"/>
                <w:sz w:val="22"/>
                <w:szCs w:val="22"/>
              </w:rPr>
              <w:t xml:space="preserve"> celkovou </w:t>
            </w:r>
            <w:r w:rsidR="009C7F0F">
              <w:rPr>
                <w:rFonts w:asciiTheme="minorHAnsi" w:hAnsiTheme="minorHAnsi" w:cstheme="minorHAnsi"/>
                <w:sz w:val="22"/>
                <w:szCs w:val="22"/>
              </w:rPr>
              <w:t>kapacitou</w:t>
            </w:r>
            <w:r w:rsidR="002B38C2">
              <w:rPr>
                <w:rFonts w:asciiTheme="minorHAnsi" w:hAnsiTheme="minorHAnsi" w:cstheme="minorHAnsi"/>
                <w:sz w:val="22"/>
                <w:szCs w:val="22"/>
              </w:rPr>
              <w:t xml:space="preserve"> v rozmezí 75 – 150 Ah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7B125" w14:textId="56339EF9" w:rsidR="00A1273A" w:rsidRPr="0046737F" w:rsidRDefault="00A1273A" w:rsidP="00A127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FB2DD47" w14:textId="13C3B641" w:rsidR="0013204B" w:rsidRPr="0046737F" w:rsidRDefault="00A1273A" w:rsidP="00A1273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12A58CAD" w:rsidR="006D434E" w:rsidRPr="00D575B5" w:rsidRDefault="00053D34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4FC85039" w:rsidR="006D434E" w:rsidRPr="00D575B5" w:rsidRDefault="00B83AB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Objem nádrže na čistící roztok v rozmezí 50 – 100 litrů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D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CE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B38C2" w14:paraId="390DF6C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982DC" w14:textId="52BA68B5" w:rsidR="002B38C2" w:rsidRDefault="00B83AB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DE792" w14:textId="02127160" w:rsidR="002B38C2" w:rsidRPr="00D575B5" w:rsidRDefault="00B83AB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Objem nádrže na odpad v rozmezí 50 – 100 litrů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ACE14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0D9A7FB" w14:textId="2A70D58B" w:rsidR="002B38C2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B38C2" w14:paraId="74620D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E5CF5" w14:textId="18942CF2" w:rsidR="002B38C2" w:rsidRDefault="00B83AB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0FE92" w14:textId="55DB31CD" w:rsidR="002B38C2" w:rsidRPr="00D575B5" w:rsidRDefault="00B83AB1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Mycí záběr v rozmezí 500 – 800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D0E23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B52D92B" w14:textId="00D429FD" w:rsidR="002B38C2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B83AB1" w14:paraId="0FA56C1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A33BD" w14:textId="582F8C82" w:rsidR="00B83AB1" w:rsidRDefault="00B83AB1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FB932" w14:textId="56D6322E" w:rsidR="00B83AB1" w:rsidRDefault="009279AF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Šířka sací lišty – max. 850 mm nebo nad tento rozměr skládací nebo odnímatelná sací lišta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B7725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C107D58" w14:textId="5DF6B509" w:rsidR="00B83AB1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279AF" w14:paraId="14EB7CC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249AD" w14:textId="291E4E43" w:rsidR="009279AF" w:rsidRDefault="009279AF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1312A" w14:textId="416B79C4" w:rsidR="009279AF" w:rsidRDefault="00252AC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Stoupavost – min. 10 %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C0378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C07DE64" w14:textId="026DED56" w:rsidR="009279A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52AC8" w14:paraId="2D3FE655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44383" w14:textId="07740BC5" w:rsidR="00252AC8" w:rsidRDefault="00252AC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EC816" w14:textId="23C95404" w:rsidR="00252AC8" w:rsidRDefault="00252AC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Integrovaná nabíječka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EE97C" w14:textId="55D6C07D" w:rsidR="00252AC8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52AC8" w14:paraId="37FE66A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569E9" w14:textId="35B52954" w:rsidR="00252AC8" w:rsidRDefault="00252AC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CD135" w14:textId="037DBFA5" w:rsidR="00252AC8" w:rsidRDefault="00252AC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Rozměry – max. 1100</w:t>
            </w:r>
            <w:r w:rsidR="009C7F0F">
              <w:rPr>
                <w:rFonts w:asciiTheme="minorHAnsi" w:hAnsiTheme="minorHAnsi" w:cstheme="minorHAnsi"/>
                <w:sz w:val="22"/>
                <w:szCs w:val="22"/>
              </w:rPr>
              <w:t xml:space="preserve"> mm x max. 1500 mm (š x d)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6AE72" w14:textId="77777777" w:rsidR="009C7F0F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902B59F" w14:textId="22CF19B8" w:rsidR="00252AC8" w:rsidRPr="0046737F" w:rsidRDefault="009C7F0F" w:rsidP="009C7F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583788DA" w14:textId="77777777" w:rsidR="006D3CF6" w:rsidRDefault="006D3CF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360EE5" w14:paraId="087AEE51" w14:textId="77777777" w:rsidTr="00350F1B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35DD63" w14:textId="3B3BCE6E" w:rsidR="00360EE5" w:rsidRDefault="00360EE5" w:rsidP="00350F1B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Mycí stroj s chodící obsluhou</w:t>
            </w:r>
          </w:p>
        </w:tc>
      </w:tr>
      <w:tr w:rsidR="00360EE5" w14:paraId="7F032B4F" w14:textId="77777777" w:rsidTr="00350F1B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F155A9C" w14:textId="77777777" w:rsidR="00360EE5" w:rsidRPr="0046737F" w:rsidRDefault="00360EE5" w:rsidP="00350F1B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Označení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14213ED" w14:textId="77777777" w:rsidR="00360EE5" w:rsidRPr="0046737F" w:rsidRDefault="00360EE5" w:rsidP="00350F1B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60EE5" w14:paraId="08F5EEF2" w14:textId="77777777" w:rsidTr="00350F1B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7A16917" w14:textId="77777777" w:rsidR="00360EE5" w:rsidRPr="0046737F" w:rsidRDefault="00360EE5" w:rsidP="00350F1B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stroje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64966B4" w14:textId="77777777" w:rsidR="00360EE5" w:rsidRPr="0046737F" w:rsidRDefault="00360EE5" w:rsidP="00350F1B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stroji</w:t>
            </w:r>
          </w:p>
        </w:tc>
      </w:tr>
      <w:tr w:rsidR="00360EE5" w14:paraId="0C9B8061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C6E70" w14:textId="77777777" w:rsidR="00360EE5" w:rsidRPr="00D575B5" w:rsidRDefault="00360EE5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5A530" w14:textId="6BBF45C0" w:rsidR="00360EE5" w:rsidRPr="001517CC" w:rsidRDefault="00CF6D10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Plošný výkon – v rozmezí 1 800 – 2 200 m</w:t>
            </w:r>
            <w:r w:rsidRPr="00CF6D1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/hod.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F0EDB" w14:textId="77777777" w:rsidR="00360EE5" w:rsidRPr="0046737F" w:rsidRDefault="00360EE5" w:rsidP="00350F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889E177" w14:textId="77777777" w:rsidR="00360EE5" w:rsidRPr="0046737F" w:rsidRDefault="00360EE5" w:rsidP="00350F1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95A" w14:paraId="0F5B75D2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70CD9" w14:textId="305F8928" w:rsidR="00FD595A" w:rsidRDefault="00DA4CE2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4C456" w14:textId="4ED9A25A" w:rsidR="00FD595A" w:rsidRPr="001517CC" w:rsidRDefault="00DA4CE2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Baterie 2 x 12 V</w:t>
            </w:r>
            <w:r w:rsidR="00ED3C7B">
              <w:rPr>
                <w:rFonts w:asciiTheme="minorHAnsi" w:hAnsiTheme="minorHAnsi" w:cstheme="minorHAnsi"/>
                <w:sz w:val="22"/>
                <w:szCs w:val="22"/>
              </w:rPr>
              <w:t xml:space="preserve">, s celkovou kapacitou v rozmezí </w:t>
            </w:r>
            <w:r w:rsidR="00E10E89">
              <w:rPr>
                <w:rFonts w:asciiTheme="minorHAnsi" w:hAnsiTheme="minorHAnsi" w:cstheme="minorHAnsi"/>
                <w:sz w:val="22"/>
                <w:szCs w:val="22"/>
              </w:rPr>
              <w:t>75 – 150 Ah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E9701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3DCF979" w14:textId="0F73D570" w:rsidR="00FD595A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95A" w14:paraId="67E677C4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5D6F7" w14:textId="0E362646" w:rsidR="00FD595A" w:rsidRDefault="00E10E89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4B4BF" w14:textId="54B0F5EE" w:rsidR="00FD595A" w:rsidRPr="001517CC" w:rsidRDefault="00E10E89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Objem nádrže na čistící roztok v rozmezí 30 – 70 litrů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FD585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7D6D642" w14:textId="653F331E" w:rsidR="00FD595A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95A" w14:paraId="3773532F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2DC1B" w14:textId="23D77F75" w:rsidR="00FD595A" w:rsidRDefault="00E10E89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2F5FD" w14:textId="2B3DC42C" w:rsidR="00FD595A" w:rsidRPr="001517CC" w:rsidRDefault="00E10E89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Objem nádrže na </w:t>
            </w:r>
            <w:r w:rsidR="00AC5C63">
              <w:rPr>
                <w:rFonts w:asciiTheme="minorHAnsi" w:hAnsiTheme="minorHAnsi" w:cstheme="minorHAnsi"/>
                <w:sz w:val="22"/>
                <w:szCs w:val="22"/>
              </w:rPr>
              <w:t>odpad v rozmezí 30 – 70 litrů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90401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683C040" w14:textId="3D3B68BD" w:rsidR="00FD595A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D595A" w14:paraId="6E7E6E48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1824B" w14:textId="7B9B8EDA" w:rsidR="00FD595A" w:rsidRDefault="00AC5C63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02CAC" w14:textId="53A10331" w:rsidR="00FD595A" w:rsidRPr="001517CC" w:rsidRDefault="00AC5C63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Mycí záběr </w:t>
            </w:r>
            <w:r w:rsidR="00A91EDC">
              <w:rPr>
                <w:rFonts w:asciiTheme="minorHAnsi" w:hAnsiTheme="minorHAnsi" w:cstheme="minorHAnsi"/>
                <w:sz w:val="22"/>
                <w:szCs w:val="22"/>
              </w:rPr>
              <w:t>v rozmezí 500 – 800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DF45A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0CE8984" w14:textId="1D03E46F" w:rsidR="00FD595A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1EDC" w14:paraId="6B6A12D2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F852A" w14:textId="2D06004A" w:rsidR="00A91EDC" w:rsidRDefault="00A91EDC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4677D" w14:textId="5D3A0845" w:rsidR="00A91EDC" w:rsidRDefault="00DE5ADD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Šířka sací lišty – max. 800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F3198" w14:textId="77777777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662E7FA" w14:textId="13FE61B3" w:rsidR="00A91EDC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A91EDC" w14:paraId="5550673A" w14:textId="77777777" w:rsidTr="00350F1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BEC76" w14:textId="165C310A" w:rsidR="00A91EDC" w:rsidRDefault="00DE5ADD" w:rsidP="00350F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B2CA8" w14:textId="56BBEE5B" w:rsidR="00A91EDC" w:rsidRDefault="00DE5ADD" w:rsidP="00350F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Integrovaná nabíječka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ECFA70" w14:textId="60A56AA9" w:rsidR="00506E49" w:rsidRPr="0046737F" w:rsidRDefault="00506E49" w:rsidP="00506E4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B3F3A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7B48140B" w14:textId="77777777" w:rsidR="00360EE5" w:rsidRDefault="00360EE5"/>
    <w:p w14:paraId="242F9F63" w14:textId="77777777" w:rsidR="009E4D45" w:rsidRDefault="009E4D45">
      <w:pPr>
        <w:rPr>
          <w:rFonts w:asciiTheme="minorHAnsi" w:eastAsia="Calibri" w:hAnsiTheme="minorHAnsi"/>
          <w:i/>
          <w:sz w:val="22"/>
          <w:szCs w:val="22"/>
        </w:rPr>
      </w:pPr>
    </w:p>
    <w:p w14:paraId="6E9D15C8" w14:textId="1D50C474" w:rsidR="009E4D45" w:rsidRPr="009E4D45" w:rsidRDefault="009E4D45" w:rsidP="009E4D45">
      <w:pPr>
        <w:jc w:val="both"/>
        <w:rPr>
          <w:rFonts w:asciiTheme="minorHAnsi" w:eastAsia="Calibri" w:hAnsiTheme="minorHAnsi"/>
          <w:i/>
          <w:sz w:val="22"/>
          <w:szCs w:val="22"/>
        </w:rPr>
      </w:pPr>
      <w:r w:rsidRPr="009E4D45">
        <w:rPr>
          <w:rFonts w:asciiTheme="minorHAnsi" w:eastAsia="Calibri" w:hAnsiTheme="minorHAnsi"/>
          <w:i/>
          <w:sz w:val="22"/>
          <w:szCs w:val="22"/>
          <w:u w:val="single"/>
        </w:rPr>
        <w:t>Výše uvedené mycí stroje budou používány</w:t>
      </w:r>
      <w:r w:rsidR="005F5043">
        <w:rPr>
          <w:rFonts w:asciiTheme="minorHAnsi" w:eastAsia="Calibri" w:hAnsiTheme="minorHAnsi"/>
          <w:i/>
          <w:sz w:val="22"/>
          <w:szCs w:val="22"/>
          <w:u w:val="single"/>
        </w:rPr>
        <w:t xml:space="preserve"> zejména</w:t>
      </w:r>
      <w:r w:rsidRPr="009E4D45">
        <w:rPr>
          <w:rFonts w:asciiTheme="minorHAnsi" w:eastAsia="Calibri" w:hAnsiTheme="minorHAnsi"/>
          <w:i/>
          <w:sz w:val="22"/>
          <w:szCs w:val="22"/>
          <w:u w:val="single"/>
        </w:rPr>
        <w:t xml:space="preserve"> na následující povrchy</w:t>
      </w:r>
      <w:r w:rsidRPr="009E4D45">
        <w:rPr>
          <w:rFonts w:asciiTheme="minorHAnsi" w:eastAsia="Calibri" w:hAnsiTheme="minorHAnsi"/>
          <w:i/>
          <w:sz w:val="22"/>
          <w:szCs w:val="22"/>
        </w:rPr>
        <w:t>: samonivelační beton, linoleum, palubovka, pochozí recyklovaná guma.</w:t>
      </w:r>
    </w:p>
    <w:p w14:paraId="56E664E0" w14:textId="77777777" w:rsidR="009E4D45" w:rsidRPr="009E4D45" w:rsidRDefault="009E4D45" w:rsidP="009E4D45">
      <w:pPr>
        <w:jc w:val="both"/>
        <w:rPr>
          <w:rFonts w:asciiTheme="minorHAnsi" w:eastAsia="Calibri" w:hAnsiTheme="minorHAnsi"/>
          <w:i/>
          <w:sz w:val="22"/>
          <w:szCs w:val="22"/>
        </w:rPr>
      </w:pPr>
    </w:p>
    <w:p w14:paraId="397F65A3" w14:textId="77777777" w:rsidR="006629FB" w:rsidRDefault="006629FB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13A19936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722E496E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výběrového řízení vyplní údaje ve sloupci „Údaje o nabízeném </w:t>
      </w:r>
      <w:r w:rsidR="002E40FB">
        <w:rPr>
          <w:rFonts w:asciiTheme="minorHAnsi" w:hAnsiTheme="minorHAnsi"/>
          <w:i/>
          <w:lang w:eastAsia="cs-CZ"/>
        </w:rPr>
        <w:t>stroji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  <w:r w:rsidR="007D1FE2">
        <w:rPr>
          <w:rFonts w:asciiTheme="minorHAnsi" w:hAnsiTheme="minorHAnsi"/>
          <w:i/>
          <w:lang w:eastAsia="cs-CZ"/>
        </w:rPr>
        <w:t xml:space="preserve">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F0E27" w14:textId="77777777" w:rsidR="00D82D73" w:rsidRDefault="00D82D73">
      <w:r>
        <w:separator/>
      </w:r>
    </w:p>
  </w:endnote>
  <w:endnote w:type="continuationSeparator" w:id="0">
    <w:p w14:paraId="5C69C014" w14:textId="77777777" w:rsidR="00D82D73" w:rsidRDefault="00D8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69ADA" w14:textId="77777777" w:rsidR="00D82D73" w:rsidRDefault="00D82D73">
      <w:r>
        <w:separator/>
      </w:r>
    </w:p>
  </w:footnote>
  <w:footnote w:type="continuationSeparator" w:id="0">
    <w:p w14:paraId="5CE0C128" w14:textId="77777777" w:rsidR="00D82D73" w:rsidRDefault="00D82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D184A"/>
    <w:multiLevelType w:val="hybridMultilevel"/>
    <w:tmpl w:val="888CE39E"/>
    <w:lvl w:ilvl="0" w:tplc="FA60C6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90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203D9"/>
    <w:rsid w:val="000235EB"/>
    <w:rsid w:val="00051250"/>
    <w:rsid w:val="00053D34"/>
    <w:rsid w:val="000657B6"/>
    <w:rsid w:val="00074B0A"/>
    <w:rsid w:val="000B3EC7"/>
    <w:rsid w:val="000B567B"/>
    <w:rsid w:val="000C6762"/>
    <w:rsid w:val="0011287C"/>
    <w:rsid w:val="00121E9E"/>
    <w:rsid w:val="0012231B"/>
    <w:rsid w:val="0013204B"/>
    <w:rsid w:val="00135B1C"/>
    <w:rsid w:val="00140B51"/>
    <w:rsid w:val="00150C16"/>
    <w:rsid w:val="001517CC"/>
    <w:rsid w:val="00161230"/>
    <w:rsid w:val="001866EF"/>
    <w:rsid w:val="001D7123"/>
    <w:rsid w:val="00221347"/>
    <w:rsid w:val="00226031"/>
    <w:rsid w:val="0022777B"/>
    <w:rsid w:val="00237A2C"/>
    <w:rsid w:val="00241E05"/>
    <w:rsid w:val="00252AC8"/>
    <w:rsid w:val="002B38C2"/>
    <w:rsid w:val="002D157F"/>
    <w:rsid w:val="002E183F"/>
    <w:rsid w:val="002E40FB"/>
    <w:rsid w:val="00300CEC"/>
    <w:rsid w:val="003131DE"/>
    <w:rsid w:val="00321A93"/>
    <w:rsid w:val="00334CDD"/>
    <w:rsid w:val="00360EE5"/>
    <w:rsid w:val="00364547"/>
    <w:rsid w:val="0038263E"/>
    <w:rsid w:val="003A05E7"/>
    <w:rsid w:val="003E71F6"/>
    <w:rsid w:val="00404D1C"/>
    <w:rsid w:val="00416EEF"/>
    <w:rsid w:val="00441AF8"/>
    <w:rsid w:val="00456B75"/>
    <w:rsid w:val="00456CBE"/>
    <w:rsid w:val="0046737F"/>
    <w:rsid w:val="00482FBB"/>
    <w:rsid w:val="00487684"/>
    <w:rsid w:val="00496BA5"/>
    <w:rsid w:val="004C213D"/>
    <w:rsid w:val="005010F3"/>
    <w:rsid w:val="00501B9E"/>
    <w:rsid w:val="00506E49"/>
    <w:rsid w:val="00510D9F"/>
    <w:rsid w:val="00514F18"/>
    <w:rsid w:val="00523764"/>
    <w:rsid w:val="0054644C"/>
    <w:rsid w:val="00556839"/>
    <w:rsid w:val="00585678"/>
    <w:rsid w:val="005F5043"/>
    <w:rsid w:val="005F6DF5"/>
    <w:rsid w:val="00613F48"/>
    <w:rsid w:val="00626453"/>
    <w:rsid w:val="00642073"/>
    <w:rsid w:val="006629FB"/>
    <w:rsid w:val="006C0BBA"/>
    <w:rsid w:val="006D244E"/>
    <w:rsid w:val="006D3CF6"/>
    <w:rsid w:val="006D434E"/>
    <w:rsid w:val="006E31C9"/>
    <w:rsid w:val="007521CA"/>
    <w:rsid w:val="007803BE"/>
    <w:rsid w:val="007B3914"/>
    <w:rsid w:val="007C390C"/>
    <w:rsid w:val="007D1FE2"/>
    <w:rsid w:val="008168EF"/>
    <w:rsid w:val="008243A1"/>
    <w:rsid w:val="00831E18"/>
    <w:rsid w:val="00844E4C"/>
    <w:rsid w:val="00877CB6"/>
    <w:rsid w:val="00890BC4"/>
    <w:rsid w:val="00897364"/>
    <w:rsid w:val="00897C3D"/>
    <w:rsid w:val="008A513A"/>
    <w:rsid w:val="008B6A88"/>
    <w:rsid w:val="008C0DB7"/>
    <w:rsid w:val="008F18F9"/>
    <w:rsid w:val="009279AF"/>
    <w:rsid w:val="009A2854"/>
    <w:rsid w:val="009C7F0F"/>
    <w:rsid w:val="009D492E"/>
    <w:rsid w:val="009E4D45"/>
    <w:rsid w:val="009F00A6"/>
    <w:rsid w:val="00A07B59"/>
    <w:rsid w:val="00A1273A"/>
    <w:rsid w:val="00A312D5"/>
    <w:rsid w:val="00A91EDC"/>
    <w:rsid w:val="00AC5C63"/>
    <w:rsid w:val="00AE045E"/>
    <w:rsid w:val="00B22F65"/>
    <w:rsid w:val="00B33717"/>
    <w:rsid w:val="00B450A8"/>
    <w:rsid w:val="00B567EC"/>
    <w:rsid w:val="00B83AB1"/>
    <w:rsid w:val="00BB0841"/>
    <w:rsid w:val="00BD4A0E"/>
    <w:rsid w:val="00C63B4C"/>
    <w:rsid w:val="00CF6D10"/>
    <w:rsid w:val="00D23C7B"/>
    <w:rsid w:val="00D47D10"/>
    <w:rsid w:val="00D575B5"/>
    <w:rsid w:val="00D702E9"/>
    <w:rsid w:val="00D80194"/>
    <w:rsid w:val="00D82D73"/>
    <w:rsid w:val="00D91795"/>
    <w:rsid w:val="00DA4CE2"/>
    <w:rsid w:val="00DC71FE"/>
    <w:rsid w:val="00DE5ADD"/>
    <w:rsid w:val="00DF4771"/>
    <w:rsid w:val="00DF4A35"/>
    <w:rsid w:val="00E10E89"/>
    <w:rsid w:val="00E3272C"/>
    <w:rsid w:val="00E6007F"/>
    <w:rsid w:val="00E73356"/>
    <w:rsid w:val="00E74C74"/>
    <w:rsid w:val="00E76305"/>
    <w:rsid w:val="00EA029B"/>
    <w:rsid w:val="00EA22F7"/>
    <w:rsid w:val="00EB3F3A"/>
    <w:rsid w:val="00ED3C7B"/>
    <w:rsid w:val="00ED6CC0"/>
    <w:rsid w:val="00ED6D2F"/>
    <w:rsid w:val="00F36C05"/>
    <w:rsid w:val="00FA3D29"/>
    <w:rsid w:val="00FB7006"/>
    <w:rsid w:val="00FD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2024-10-02T15:52:00Z</dcterms:modified>
  <dc:language/>
</cp:coreProperties>
</file>