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3D478" w14:textId="1C1289E5" w:rsidR="000B0931" w:rsidRDefault="000B0931" w:rsidP="00015240">
      <w:pPr>
        <w:spacing w:after="0"/>
        <w:outlineLvl w:val="0"/>
        <w:rPr>
          <w:rFonts w:ascii="Arial" w:hAnsi="Arial" w:cs="Arial"/>
          <w:b/>
          <w:bCs/>
          <w:sz w:val="18"/>
          <w:szCs w:val="18"/>
        </w:rPr>
      </w:pPr>
      <w:bookmarkStart w:id="0" w:name="_Toc125367985"/>
      <w:r>
        <w:rPr>
          <w:rFonts w:ascii="Arial" w:hAnsi="Arial" w:cs="Arial"/>
          <w:b/>
          <w:bCs/>
          <w:sz w:val="18"/>
          <w:szCs w:val="18"/>
        </w:rPr>
        <w:t xml:space="preserve">Předmět: </w:t>
      </w:r>
      <w:r w:rsidR="00811433">
        <w:rPr>
          <w:rFonts w:ascii="Arial" w:hAnsi="Arial" w:cs="Arial"/>
          <w:b/>
          <w:bCs/>
          <w:sz w:val="18"/>
          <w:szCs w:val="18"/>
        </w:rPr>
        <w:t>Zařízení pro odvodnění</w:t>
      </w:r>
      <w:r w:rsidR="00130C7C">
        <w:rPr>
          <w:rFonts w:ascii="Arial" w:hAnsi="Arial" w:cs="Arial"/>
          <w:b/>
          <w:bCs/>
          <w:sz w:val="18"/>
          <w:szCs w:val="18"/>
        </w:rPr>
        <w:t xml:space="preserve"> anaerobně</w:t>
      </w:r>
      <w:r w:rsidR="00B47511">
        <w:rPr>
          <w:rFonts w:ascii="Arial" w:hAnsi="Arial" w:cs="Arial"/>
          <w:b/>
          <w:bCs/>
          <w:sz w:val="18"/>
          <w:szCs w:val="18"/>
        </w:rPr>
        <w:t xml:space="preserve"> stabilizovaného</w:t>
      </w:r>
      <w:r w:rsidR="00811433">
        <w:rPr>
          <w:rFonts w:ascii="Arial" w:hAnsi="Arial" w:cs="Arial"/>
          <w:b/>
          <w:bCs/>
          <w:sz w:val="18"/>
          <w:szCs w:val="18"/>
        </w:rPr>
        <w:t xml:space="preserve"> kalu na ČOV Jihlava</w:t>
      </w:r>
    </w:p>
    <w:p w14:paraId="2206CCF3" w14:textId="7A4BE0FC" w:rsidR="00F65CE7" w:rsidRDefault="00F65CE7" w:rsidP="00015240">
      <w:pPr>
        <w:spacing w:after="0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Rozhodující kritérium: Cena za komplet</w:t>
      </w:r>
    </w:p>
    <w:p w14:paraId="3C775461" w14:textId="77777777" w:rsidR="000B0931" w:rsidRDefault="000B0931" w:rsidP="00015240">
      <w:pPr>
        <w:spacing w:after="0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3F281170" w14:textId="3D0AF0DF" w:rsidR="00015240" w:rsidRDefault="00015240" w:rsidP="00015240">
      <w:pPr>
        <w:spacing w:after="0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Maximální délka odstávky provozu na kompletní montáž a demontáž je 10 pracovních dní. Pokud dodavatel nedokáže zajistit demontáž a kompletní montáž včetně zprovoznění, musí počítat se zápůjčkou venkovní</w:t>
      </w:r>
      <w:r w:rsidR="00B47511">
        <w:rPr>
          <w:rFonts w:ascii="Arial" w:hAnsi="Arial" w:cs="Arial"/>
          <w:b/>
          <w:bCs/>
          <w:sz w:val="18"/>
          <w:szCs w:val="18"/>
        </w:rPr>
        <w:t>ho zařízení na odvodnění kalu</w:t>
      </w:r>
      <w:r>
        <w:rPr>
          <w:rFonts w:ascii="Arial" w:hAnsi="Arial" w:cs="Arial"/>
          <w:b/>
          <w:bCs/>
          <w:sz w:val="18"/>
          <w:szCs w:val="18"/>
        </w:rPr>
        <w:t xml:space="preserve"> s min. průtokem na vstupu 8</w:t>
      </w:r>
      <w:r w:rsidR="00F31E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m3/hod na náklady dodavatele!</w:t>
      </w:r>
      <w:r w:rsidR="000B0931"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1" w:name="_GoBack"/>
      <w:bookmarkEnd w:id="1"/>
      <w:r w:rsidR="000B0931">
        <w:rPr>
          <w:rFonts w:ascii="Arial" w:hAnsi="Arial" w:cs="Arial"/>
          <w:b/>
          <w:bCs/>
          <w:sz w:val="18"/>
          <w:szCs w:val="18"/>
        </w:rPr>
        <w:t>Termín zahájení instalace oznámí dodavatel min. 15 pracovních dní dopředu.</w:t>
      </w:r>
    </w:p>
    <w:p w14:paraId="7417A856" w14:textId="77777777" w:rsidR="00015240" w:rsidRDefault="00015240" w:rsidP="00015240">
      <w:pPr>
        <w:spacing w:after="0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31ABE57B" w14:textId="77777777" w:rsidR="00015240" w:rsidRDefault="00015240" w:rsidP="00015240">
      <w:pPr>
        <w:spacing w:after="0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09CD2DCA" w14:textId="7F31B9A5" w:rsidR="001F6223" w:rsidRPr="00015240" w:rsidRDefault="001F6223" w:rsidP="00015240">
      <w:pPr>
        <w:spacing w:after="0"/>
        <w:outlineLvl w:val="0"/>
        <w:rPr>
          <w:rFonts w:ascii="Arial" w:hAnsi="Arial" w:cs="Arial"/>
          <w:b/>
          <w:bCs/>
          <w:sz w:val="18"/>
          <w:szCs w:val="18"/>
        </w:rPr>
      </w:pPr>
      <w:r w:rsidRPr="00015240">
        <w:rPr>
          <w:rFonts w:ascii="Arial" w:hAnsi="Arial" w:cs="Arial"/>
          <w:b/>
          <w:bCs/>
          <w:sz w:val="18"/>
          <w:szCs w:val="18"/>
        </w:rPr>
        <w:t>Zadávací údaje</w:t>
      </w:r>
      <w:bookmarkEnd w:id="0"/>
    </w:p>
    <w:p w14:paraId="1F6248A5" w14:textId="77777777" w:rsidR="001F6223" w:rsidRPr="001F6223" w:rsidRDefault="001F6223" w:rsidP="001F6223">
      <w:pPr>
        <w:spacing w:after="0"/>
        <w:rPr>
          <w:rFonts w:ascii="Arial" w:hAnsi="Arial" w:cs="Arial"/>
          <w:sz w:val="18"/>
          <w:szCs w:val="18"/>
        </w:rPr>
      </w:pPr>
    </w:p>
    <w:p w14:paraId="1889A681" w14:textId="77777777" w:rsidR="001F6223" w:rsidRPr="001F6223" w:rsidRDefault="001F6223" w:rsidP="001F6223">
      <w:pPr>
        <w:pStyle w:val="Odstavecseseznamem"/>
        <w:numPr>
          <w:ilvl w:val="0"/>
          <w:numId w:val="2"/>
        </w:numPr>
        <w:tabs>
          <w:tab w:val="left" w:leader="dot" w:pos="4820"/>
        </w:tabs>
        <w:spacing w:line="480" w:lineRule="auto"/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médium</w:t>
      </w:r>
      <w:r w:rsidRPr="001F6223">
        <w:rPr>
          <w:rFonts w:ascii="Arial" w:hAnsi="Arial" w:cs="Arial"/>
          <w:sz w:val="18"/>
          <w:szCs w:val="18"/>
        </w:rPr>
        <w:tab/>
        <w:t>anaerobně stabilizovaný kal</w:t>
      </w:r>
    </w:p>
    <w:p w14:paraId="73C55E0E" w14:textId="77777777" w:rsidR="001F6223" w:rsidRPr="001F6223" w:rsidRDefault="001F6223" w:rsidP="001F6223">
      <w:pPr>
        <w:pStyle w:val="Odstavecseseznamem"/>
        <w:numPr>
          <w:ilvl w:val="0"/>
          <w:numId w:val="2"/>
        </w:numPr>
        <w:tabs>
          <w:tab w:val="left" w:leader="dot" w:pos="4820"/>
        </w:tabs>
        <w:spacing w:line="480" w:lineRule="auto"/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množství stabilizovaného kalu na odvodnění</w:t>
      </w:r>
      <w:r w:rsidRPr="001F6223">
        <w:rPr>
          <w:rFonts w:ascii="Arial" w:hAnsi="Arial" w:cs="Arial"/>
          <w:sz w:val="18"/>
          <w:szCs w:val="18"/>
        </w:rPr>
        <w:tab/>
        <w:t>10 – 12 m</w:t>
      </w:r>
      <w:r w:rsidRPr="001F6223">
        <w:rPr>
          <w:rFonts w:ascii="Arial" w:hAnsi="Arial" w:cs="Arial"/>
          <w:sz w:val="18"/>
          <w:szCs w:val="18"/>
          <w:vertAlign w:val="superscript"/>
        </w:rPr>
        <w:t>3</w:t>
      </w:r>
      <w:r w:rsidRPr="001F6223">
        <w:rPr>
          <w:rFonts w:ascii="Arial" w:hAnsi="Arial" w:cs="Arial"/>
          <w:sz w:val="18"/>
          <w:szCs w:val="18"/>
        </w:rPr>
        <w:t>/h</w:t>
      </w:r>
    </w:p>
    <w:p w14:paraId="75B62BF4" w14:textId="77777777" w:rsidR="001F6223" w:rsidRPr="001F6223" w:rsidRDefault="001F6223" w:rsidP="001F6223">
      <w:pPr>
        <w:pStyle w:val="Odstavecseseznamem"/>
        <w:numPr>
          <w:ilvl w:val="0"/>
          <w:numId w:val="2"/>
        </w:numPr>
        <w:tabs>
          <w:tab w:val="left" w:leader="dot" w:pos="4820"/>
        </w:tabs>
        <w:spacing w:line="480" w:lineRule="auto"/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vstupní sušina kalu</w:t>
      </w:r>
      <w:r w:rsidRPr="001F6223">
        <w:rPr>
          <w:rFonts w:ascii="Arial" w:hAnsi="Arial" w:cs="Arial"/>
          <w:sz w:val="18"/>
          <w:szCs w:val="18"/>
        </w:rPr>
        <w:tab/>
        <w:t>2 – 3 %</w:t>
      </w:r>
    </w:p>
    <w:p w14:paraId="68C12CFE" w14:textId="14080F72" w:rsidR="001F6223" w:rsidRPr="001F6223" w:rsidRDefault="001F6223" w:rsidP="001F6223">
      <w:pPr>
        <w:pStyle w:val="Odstavecseseznamem"/>
        <w:numPr>
          <w:ilvl w:val="0"/>
          <w:numId w:val="2"/>
        </w:numPr>
        <w:tabs>
          <w:tab w:val="left" w:leader="dot" w:pos="4820"/>
        </w:tabs>
        <w:spacing w:line="480" w:lineRule="auto"/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výstupní sušina kalu</w:t>
      </w:r>
      <w:r w:rsidRPr="001F6223">
        <w:rPr>
          <w:rFonts w:ascii="Arial" w:hAnsi="Arial" w:cs="Arial"/>
          <w:sz w:val="18"/>
          <w:szCs w:val="18"/>
        </w:rPr>
        <w:tab/>
      </w:r>
      <w:r w:rsidR="00B47511">
        <w:rPr>
          <w:rFonts w:ascii="Arial" w:hAnsi="Arial" w:cs="Arial"/>
          <w:sz w:val="18"/>
          <w:szCs w:val="18"/>
        </w:rPr>
        <w:t xml:space="preserve">minimálně 22 % </w:t>
      </w:r>
    </w:p>
    <w:p w14:paraId="55E80821" w14:textId="77777777" w:rsidR="001F6223" w:rsidRPr="001F6223" w:rsidRDefault="001F6223" w:rsidP="001F6223">
      <w:pPr>
        <w:pStyle w:val="Odstavecseseznamem"/>
        <w:numPr>
          <w:ilvl w:val="0"/>
          <w:numId w:val="2"/>
        </w:numPr>
        <w:tabs>
          <w:tab w:val="left" w:leader="dot" w:pos="4820"/>
        </w:tabs>
        <w:spacing w:line="480" w:lineRule="auto"/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podíl organických látek</w:t>
      </w:r>
      <w:r w:rsidRPr="001F6223">
        <w:rPr>
          <w:rFonts w:ascii="Arial" w:hAnsi="Arial" w:cs="Arial"/>
          <w:sz w:val="18"/>
          <w:szCs w:val="18"/>
        </w:rPr>
        <w:tab/>
        <w:t>do 65 %</w:t>
      </w:r>
    </w:p>
    <w:p w14:paraId="406CDF6E" w14:textId="25A5BDD3" w:rsidR="001F6223" w:rsidRPr="00015240" w:rsidRDefault="001F6223" w:rsidP="00015240">
      <w:pPr>
        <w:rPr>
          <w:rFonts w:ascii="Arial" w:hAnsi="Arial" w:cs="Arial"/>
          <w:b/>
          <w:bCs/>
          <w:sz w:val="18"/>
          <w:szCs w:val="18"/>
        </w:rPr>
      </w:pPr>
      <w:r w:rsidRPr="00015240">
        <w:rPr>
          <w:rFonts w:ascii="Arial" w:hAnsi="Arial" w:cs="Arial"/>
          <w:b/>
          <w:bCs/>
          <w:sz w:val="18"/>
          <w:szCs w:val="18"/>
        </w:rPr>
        <w:t>Technické specifikace</w:t>
      </w:r>
    </w:p>
    <w:p w14:paraId="2BC4519C" w14:textId="77777777" w:rsidR="001F6223" w:rsidRPr="001F6223" w:rsidRDefault="001F6223" w:rsidP="001F6223">
      <w:pPr>
        <w:rPr>
          <w:rFonts w:ascii="Arial" w:hAnsi="Arial" w:cs="Arial"/>
          <w:sz w:val="18"/>
          <w:szCs w:val="18"/>
          <w:u w:val="single"/>
        </w:rPr>
      </w:pPr>
      <w:r w:rsidRPr="001F6223">
        <w:rPr>
          <w:rFonts w:ascii="Arial" w:hAnsi="Arial" w:cs="Arial"/>
          <w:sz w:val="18"/>
          <w:szCs w:val="18"/>
          <w:u w:val="single"/>
        </w:rPr>
        <w:t>Položka 1</w:t>
      </w:r>
    </w:p>
    <w:p w14:paraId="257B8E90" w14:textId="144555E5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 xml:space="preserve">Odstředivka </w:t>
      </w:r>
      <w:r w:rsidR="005D122F">
        <w:rPr>
          <w:rFonts w:ascii="Arial" w:hAnsi="Arial" w:cs="Arial"/>
          <w:sz w:val="18"/>
          <w:szCs w:val="18"/>
        </w:rPr>
        <w:t>– dodávka, instalace a zprovoznění</w:t>
      </w:r>
      <w:r w:rsidR="005D122F">
        <w:rPr>
          <w:rFonts w:ascii="Arial" w:hAnsi="Arial" w:cs="Arial"/>
          <w:sz w:val="18"/>
          <w:szCs w:val="18"/>
        </w:rPr>
        <w:tab/>
      </w:r>
      <w:r w:rsidR="005D12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1F6223">
        <w:rPr>
          <w:rFonts w:ascii="Arial" w:hAnsi="Arial" w:cs="Arial"/>
          <w:sz w:val="18"/>
          <w:szCs w:val="18"/>
        </w:rPr>
        <w:t>1 ks</w:t>
      </w:r>
    </w:p>
    <w:p w14:paraId="1018E955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Provozní parametry:</w:t>
      </w:r>
      <w:r w:rsidRPr="001F6223">
        <w:rPr>
          <w:rFonts w:ascii="Arial" w:hAnsi="Arial" w:cs="Arial"/>
          <w:sz w:val="18"/>
          <w:szCs w:val="18"/>
        </w:rPr>
        <w:tab/>
      </w:r>
      <w:r w:rsidRPr="001F6223">
        <w:rPr>
          <w:rFonts w:ascii="Arial" w:hAnsi="Arial" w:cs="Arial"/>
          <w:sz w:val="18"/>
          <w:szCs w:val="18"/>
        </w:rPr>
        <w:tab/>
      </w:r>
    </w:p>
    <w:p w14:paraId="26BC0C24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vstupní průtok</w:t>
      </w:r>
      <w:r w:rsidRPr="001F6223">
        <w:rPr>
          <w:rFonts w:ascii="Arial" w:hAnsi="Arial" w:cs="Arial"/>
          <w:sz w:val="18"/>
          <w:szCs w:val="18"/>
        </w:rPr>
        <w:tab/>
        <w:t>10 - 12 m3/h</w:t>
      </w:r>
    </w:p>
    <w:p w14:paraId="172A85A4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obsah sušiny ve vstupním kalu</w:t>
      </w:r>
      <w:r w:rsidRPr="001F6223">
        <w:rPr>
          <w:rFonts w:ascii="Arial" w:hAnsi="Arial" w:cs="Arial"/>
          <w:sz w:val="18"/>
          <w:szCs w:val="18"/>
        </w:rPr>
        <w:tab/>
        <w:t>2 – 3 %</w:t>
      </w:r>
    </w:p>
    <w:p w14:paraId="55559FC5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podíl organických látek</w:t>
      </w:r>
      <w:r w:rsidRPr="001F6223">
        <w:rPr>
          <w:rFonts w:ascii="Arial" w:hAnsi="Arial" w:cs="Arial"/>
          <w:sz w:val="18"/>
          <w:szCs w:val="18"/>
        </w:rPr>
        <w:tab/>
        <w:t>&lt; 65 %</w:t>
      </w:r>
    </w:p>
    <w:p w14:paraId="50DF3570" w14:textId="79F56EF2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 xml:space="preserve">obsah sušiny v odvodněném </w:t>
      </w:r>
      <w:proofErr w:type="gramStart"/>
      <w:r w:rsidRPr="001F6223">
        <w:rPr>
          <w:rFonts w:ascii="Arial" w:hAnsi="Arial" w:cs="Arial"/>
          <w:sz w:val="18"/>
          <w:szCs w:val="18"/>
        </w:rPr>
        <w:t>kalu</w:t>
      </w:r>
      <w:proofErr w:type="gramEnd"/>
      <w:r w:rsidRPr="001F6223">
        <w:rPr>
          <w:rFonts w:ascii="Arial" w:hAnsi="Arial" w:cs="Arial"/>
          <w:sz w:val="18"/>
          <w:szCs w:val="18"/>
        </w:rPr>
        <w:t xml:space="preserve">  </w:t>
      </w:r>
      <w:r w:rsidRPr="001F6223">
        <w:rPr>
          <w:rFonts w:ascii="Arial" w:hAnsi="Arial" w:cs="Arial"/>
          <w:sz w:val="18"/>
          <w:szCs w:val="18"/>
        </w:rPr>
        <w:tab/>
      </w:r>
      <w:r w:rsidR="00B47511">
        <w:rPr>
          <w:rFonts w:ascii="Arial" w:hAnsi="Arial" w:cs="Arial"/>
          <w:sz w:val="18"/>
          <w:szCs w:val="18"/>
        </w:rPr>
        <w:t>–</w:t>
      </w:r>
      <w:proofErr w:type="gramStart"/>
      <w:r w:rsidR="00B47511">
        <w:rPr>
          <w:rFonts w:ascii="Arial" w:hAnsi="Arial" w:cs="Arial"/>
          <w:sz w:val="18"/>
          <w:szCs w:val="18"/>
        </w:rPr>
        <w:t>minimálně</w:t>
      </w:r>
      <w:proofErr w:type="gramEnd"/>
      <w:r w:rsidR="00B47511">
        <w:rPr>
          <w:rFonts w:ascii="Arial" w:hAnsi="Arial" w:cs="Arial"/>
          <w:sz w:val="18"/>
          <w:szCs w:val="18"/>
        </w:rPr>
        <w:t xml:space="preserve"> 22</w:t>
      </w:r>
      <w:r w:rsidRPr="001F6223">
        <w:rPr>
          <w:rFonts w:ascii="Arial" w:hAnsi="Arial" w:cs="Arial"/>
          <w:sz w:val="18"/>
          <w:szCs w:val="18"/>
        </w:rPr>
        <w:t xml:space="preserve"> % v závislosti na jeho </w:t>
      </w:r>
      <w:proofErr w:type="spellStart"/>
      <w:r w:rsidRPr="001F6223">
        <w:rPr>
          <w:rFonts w:ascii="Arial" w:hAnsi="Arial" w:cs="Arial"/>
          <w:sz w:val="18"/>
          <w:szCs w:val="18"/>
        </w:rPr>
        <w:t>odvodnitelnosti</w:t>
      </w:r>
      <w:proofErr w:type="spellEnd"/>
    </w:p>
    <w:p w14:paraId="1E11E09B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látkové zatížení</w:t>
      </w:r>
      <w:r w:rsidRPr="001F6223">
        <w:rPr>
          <w:rFonts w:ascii="Arial" w:hAnsi="Arial" w:cs="Arial"/>
          <w:sz w:val="18"/>
          <w:szCs w:val="18"/>
        </w:rPr>
        <w:tab/>
        <w:t>do 400 kg NL/h</w:t>
      </w:r>
    </w:p>
    <w:p w14:paraId="2EE268C3" w14:textId="1BEA62A4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 xml:space="preserve">spotřeba </w:t>
      </w:r>
      <w:proofErr w:type="spellStart"/>
      <w:r w:rsidRPr="001F6223">
        <w:rPr>
          <w:rFonts w:ascii="Arial" w:hAnsi="Arial" w:cs="Arial"/>
          <w:sz w:val="18"/>
          <w:szCs w:val="18"/>
        </w:rPr>
        <w:t>flokulantu</w:t>
      </w:r>
      <w:proofErr w:type="spellEnd"/>
      <w:r w:rsidRPr="001F6223">
        <w:rPr>
          <w:rFonts w:ascii="Arial" w:hAnsi="Arial" w:cs="Arial"/>
          <w:sz w:val="18"/>
          <w:szCs w:val="18"/>
        </w:rPr>
        <w:tab/>
        <w:t>dle stávající odstředivky</w:t>
      </w:r>
      <w:r>
        <w:rPr>
          <w:rFonts w:ascii="Arial" w:hAnsi="Arial" w:cs="Arial"/>
          <w:sz w:val="18"/>
          <w:szCs w:val="18"/>
        </w:rPr>
        <w:t xml:space="preserve"> (viz. </w:t>
      </w:r>
      <w:proofErr w:type="gramStart"/>
      <w:r>
        <w:rPr>
          <w:rFonts w:ascii="Arial" w:hAnsi="Arial" w:cs="Arial"/>
          <w:sz w:val="18"/>
          <w:szCs w:val="18"/>
        </w:rPr>
        <w:t>příloha</w:t>
      </w:r>
      <w:proofErr w:type="gramEnd"/>
      <w:r w:rsidR="000D1A9A">
        <w:rPr>
          <w:rFonts w:ascii="Arial" w:hAnsi="Arial" w:cs="Arial"/>
          <w:sz w:val="18"/>
          <w:szCs w:val="18"/>
        </w:rPr>
        <w:t xml:space="preserve"> „Provozní data“</w:t>
      </w:r>
      <w:r>
        <w:rPr>
          <w:rFonts w:ascii="Arial" w:hAnsi="Arial" w:cs="Arial"/>
          <w:sz w:val="18"/>
          <w:szCs w:val="18"/>
        </w:rPr>
        <w:t>)</w:t>
      </w:r>
    </w:p>
    <w:p w14:paraId="3ED9BB22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 xml:space="preserve">spotřeba </w:t>
      </w:r>
      <w:proofErr w:type="spellStart"/>
      <w:r w:rsidRPr="001F6223">
        <w:rPr>
          <w:rFonts w:ascii="Arial" w:hAnsi="Arial" w:cs="Arial"/>
          <w:sz w:val="18"/>
          <w:szCs w:val="18"/>
        </w:rPr>
        <w:t>proplachové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vody</w:t>
      </w:r>
      <w:r w:rsidRPr="001F6223">
        <w:rPr>
          <w:rFonts w:ascii="Arial" w:hAnsi="Arial" w:cs="Arial"/>
          <w:sz w:val="18"/>
          <w:szCs w:val="18"/>
        </w:rPr>
        <w:tab/>
        <w:t>14 – 16 m3/h (15 min při odstavení odstředivky z provozu)</w:t>
      </w:r>
    </w:p>
    <w:p w14:paraId="41ECED54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 xml:space="preserve">tlak </w:t>
      </w:r>
      <w:proofErr w:type="spellStart"/>
      <w:r w:rsidRPr="001F6223">
        <w:rPr>
          <w:rFonts w:ascii="Arial" w:hAnsi="Arial" w:cs="Arial"/>
          <w:sz w:val="18"/>
          <w:szCs w:val="18"/>
        </w:rPr>
        <w:t>proplachové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vody</w:t>
      </w:r>
      <w:r w:rsidRPr="001F6223">
        <w:rPr>
          <w:rFonts w:ascii="Arial" w:hAnsi="Arial" w:cs="Arial"/>
          <w:sz w:val="18"/>
          <w:szCs w:val="18"/>
        </w:rPr>
        <w:tab/>
        <w:t>3 – 4 bar</w:t>
      </w:r>
    </w:p>
    <w:p w14:paraId="39599186" w14:textId="0F9077CB" w:rsidR="001F6223" w:rsidRPr="001F6223" w:rsidRDefault="001F6223" w:rsidP="00373997">
      <w:pPr>
        <w:ind w:left="708" w:hanging="708"/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</w:r>
      <w:r w:rsidR="009537EE">
        <w:rPr>
          <w:rFonts w:ascii="Arial" w:hAnsi="Arial" w:cs="Arial"/>
          <w:sz w:val="18"/>
          <w:szCs w:val="18"/>
        </w:rPr>
        <w:t xml:space="preserve">kvalita </w:t>
      </w:r>
      <w:proofErr w:type="spellStart"/>
      <w:r w:rsidR="009537EE">
        <w:rPr>
          <w:rFonts w:ascii="Arial" w:hAnsi="Arial" w:cs="Arial"/>
          <w:sz w:val="18"/>
          <w:szCs w:val="18"/>
        </w:rPr>
        <w:t>fugátu</w:t>
      </w:r>
      <w:proofErr w:type="spellEnd"/>
      <w:r w:rsidR="009537EE">
        <w:rPr>
          <w:rFonts w:ascii="Arial" w:hAnsi="Arial" w:cs="Arial"/>
          <w:sz w:val="18"/>
          <w:szCs w:val="18"/>
        </w:rPr>
        <w:tab/>
      </w:r>
      <w:r w:rsidR="009537EE">
        <w:rPr>
          <w:rFonts w:ascii="Arial" w:hAnsi="Arial" w:cs="Arial"/>
          <w:sz w:val="18"/>
          <w:szCs w:val="18"/>
        </w:rPr>
        <w:tab/>
        <w:t xml:space="preserve">koncentrace nerozpuštěných látek maximálně 500 mg/l při sušině odvodněného kalu </w:t>
      </w:r>
      <w:proofErr w:type="spellStart"/>
      <w:r w:rsidR="009537EE">
        <w:rPr>
          <w:rFonts w:ascii="Arial" w:hAnsi="Arial" w:cs="Arial"/>
          <w:sz w:val="18"/>
          <w:szCs w:val="18"/>
        </w:rPr>
        <w:t>mininálně</w:t>
      </w:r>
      <w:proofErr w:type="spellEnd"/>
      <w:r w:rsidR="009537EE">
        <w:rPr>
          <w:rFonts w:ascii="Arial" w:hAnsi="Arial" w:cs="Arial"/>
          <w:sz w:val="18"/>
          <w:szCs w:val="18"/>
        </w:rPr>
        <w:t xml:space="preserve"> 22 %</w:t>
      </w:r>
      <w:r w:rsidRPr="001F6223">
        <w:rPr>
          <w:rFonts w:ascii="Arial" w:hAnsi="Arial" w:cs="Arial"/>
          <w:sz w:val="18"/>
          <w:szCs w:val="18"/>
        </w:rPr>
        <w:tab/>
      </w:r>
    </w:p>
    <w:p w14:paraId="4EF3F95C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Rozměry:</w:t>
      </w:r>
      <w:r w:rsidRPr="001F6223">
        <w:rPr>
          <w:rFonts w:ascii="Arial" w:hAnsi="Arial" w:cs="Arial"/>
          <w:sz w:val="18"/>
          <w:szCs w:val="18"/>
        </w:rPr>
        <w:tab/>
      </w:r>
      <w:r w:rsidRPr="001F6223">
        <w:rPr>
          <w:rFonts w:ascii="Arial" w:hAnsi="Arial" w:cs="Arial"/>
          <w:sz w:val="18"/>
          <w:szCs w:val="18"/>
        </w:rPr>
        <w:tab/>
      </w:r>
    </w:p>
    <w:p w14:paraId="22BAABF1" w14:textId="15F78418" w:rsidR="001F6223" w:rsidRPr="001F6223" w:rsidRDefault="001F6223" w:rsidP="000131CC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</w:r>
      <w:r w:rsidR="000131CC">
        <w:rPr>
          <w:rFonts w:ascii="Arial" w:hAnsi="Arial" w:cs="Arial"/>
          <w:sz w:val="18"/>
          <w:szCs w:val="18"/>
        </w:rPr>
        <w:t xml:space="preserve">Umístění stroje bude na základové desce stávající odstředivky, rozměry se tudíž musí vejít do stávající pozice. Viz. </w:t>
      </w:r>
      <w:r w:rsidR="000D1A9A">
        <w:rPr>
          <w:rFonts w:ascii="Arial" w:hAnsi="Arial" w:cs="Arial"/>
          <w:sz w:val="18"/>
          <w:szCs w:val="18"/>
        </w:rPr>
        <w:t>„Výkresová dokumentace“</w:t>
      </w:r>
      <w:r w:rsidR="000131CC">
        <w:rPr>
          <w:rFonts w:ascii="Arial" w:hAnsi="Arial" w:cs="Arial"/>
          <w:sz w:val="18"/>
          <w:szCs w:val="18"/>
        </w:rPr>
        <w:t xml:space="preserve"> </w:t>
      </w:r>
    </w:p>
    <w:p w14:paraId="6E62F425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Pohon:</w:t>
      </w:r>
      <w:r w:rsidRPr="001F6223">
        <w:rPr>
          <w:rFonts w:ascii="Arial" w:hAnsi="Arial" w:cs="Arial"/>
          <w:sz w:val="18"/>
          <w:szCs w:val="18"/>
        </w:rPr>
        <w:tab/>
      </w:r>
      <w:r w:rsidRPr="001F6223">
        <w:rPr>
          <w:rFonts w:ascii="Arial" w:hAnsi="Arial" w:cs="Arial"/>
          <w:sz w:val="18"/>
          <w:szCs w:val="18"/>
        </w:rPr>
        <w:tab/>
      </w:r>
    </w:p>
    <w:p w14:paraId="169E47B7" w14:textId="71EECDC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</w:r>
      <w:r w:rsidR="000131CC">
        <w:rPr>
          <w:rFonts w:ascii="Arial" w:hAnsi="Arial" w:cs="Arial"/>
          <w:sz w:val="18"/>
          <w:szCs w:val="18"/>
        </w:rPr>
        <w:t>Ř</w:t>
      </w:r>
      <w:r w:rsidRPr="001F6223">
        <w:rPr>
          <w:rFonts w:ascii="Arial" w:hAnsi="Arial" w:cs="Arial"/>
          <w:sz w:val="18"/>
          <w:szCs w:val="18"/>
        </w:rPr>
        <w:t>ízený frekvenčním měničem</w:t>
      </w:r>
      <w:r w:rsidRPr="001F6223">
        <w:rPr>
          <w:rFonts w:ascii="Arial" w:hAnsi="Arial" w:cs="Arial"/>
          <w:sz w:val="18"/>
          <w:szCs w:val="18"/>
        </w:rPr>
        <w:tab/>
      </w:r>
    </w:p>
    <w:p w14:paraId="5132082D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Materiálové provedení:</w:t>
      </w:r>
      <w:r w:rsidRPr="001F6223">
        <w:rPr>
          <w:rFonts w:ascii="Arial" w:hAnsi="Arial" w:cs="Arial"/>
          <w:sz w:val="18"/>
          <w:szCs w:val="18"/>
        </w:rPr>
        <w:tab/>
      </w:r>
      <w:r w:rsidRPr="001F6223">
        <w:rPr>
          <w:rFonts w:ascii="Arial" w:hAnsi="Arial" w:cs="Arial"/>
          <w:sz w:val="18"/>
          <w:szCs w:val="18"/>
        </w:rPr>
        <w:tab/>
      </w:r>
    </w:p>
    <w:p w14:paraId="0770983E" w14:textId="52E14868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buben</w:t>
      </w:r>
      <w:r w:rsidRPr="001F6223">
        <w:rPr>
          <w:rFonts w:ascii="Arial" w:hAnsi="Arial" w:cs="Arial"/>
          <w:sz w:val="18"/>
          <w:szCs w:val="18"/>
        </w:rPr>
        <w:tab/>
      </w:r>
      <w:r w:rsidR="000131CC">
        <w:rPr>
          <w:rFonts w:ascii="Arial" w:hAnsi="Arial" w:cs="Arial"/>
          <w:sz w:val="18"/>
          <w:szCs w:val="18"/>
        </w:rPr>
        <w:t>minimálně nerezové provedení</w:t>
      </w:r>
    </w:p>
    <w:p w14:paraId="058D399A" w14:textId="3B55A182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šnek</w:t>
      </w:r>
      <w:r w:rsidRPr="001F6223">
        <w:rPr>
          <w:rFonts w:ascii="Arial" w:hAnsi="Arial" w:cs="Arial"/>
          <w:sz w:val="18"/>
          <w:szCs w:val="18"/>
        </w:rPr>
        <w:tab/>
      </w:r>
      <w:r w:rsidR="000131CC">
        <w:rPr>
          <w:rFonts w:ascii="Arial" w:hAnsi="Arial" w:cs="Arial"/>
          <w:sz w:val="18"/>
          <w:szCs w:val="18"/>
        </w:rPr>
        <w:t>minimálně nerezové provedení</w:t>
      </w:r>
    </w:p>
    <w:p w14:paraId="15E76978" w14:textId="6EDC23A0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ostatní smáčené části</w:t>
      </w:r>
      <w:r w:rsidRPr="001F6223">
        <w:rPr>
          <w:rFonts w:ascii="Arial" w:hAnsi="Arial" w:cs="Arial"/>
          <w:sz w:val="18"/>
          <w:szCs w:val="18"/>
        </w:rPr>
        <w:tab/>
      </w:r>
      <w:r w:rsidR="000131CC">
        <w:rPr>
          <w:rFonts w:ascii="Arial" w:hAnsi="Arial" w:cs="Arial"/>
          <w:sz w:val="18"/>
          <w:szCs w:val="18"/>
        </w:rPr>
        <w:t>minimálně nerezové provedení</w:t>
      </w:r>
    </w:p>
    <w:p w14:paraId="4564845F" w14:textId="213BE1E2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</w:r>
      <w:r w:rsidRPr="001F6223">
        <w:rPr>
          <w:rFonts w:ascii="Arial" w:hAnsi="Arial" w:cs="Arial"/>
          <w:sz w:val="18"/>
          <w:szCs w:val="18"/>
        </w:rPr>
        <w:tab/>
      </w:r>
      <w:r w:rsidRPr="001F6223">
        <w:rPr>
          <w:rFonts w:ascii="Arial" w:hAnsi="Arial" w:cs="Arial"/>
          <w:sz w:val="18"/>
          <w:szCs w:val="18"/>
        </w:rPr>
        <w:tab/>
      </w:r>
    </w:p>
    <w:p w14:paraId="69ACD94F" w14:textId="11556C2D" w:rsidR="001F6223" w:rsidRPr="001F6223" w:rsidRDefault="001F6223" w:rsidP="000131CC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Příslušenství:</w:t>
      </w:r>
      <w:r w:rsidRPr="001F6223">
        <w:rPr>
          <w:rFonts w:ascii="Arial" w:hAnsi="Arial" w:cs="Arial"/>
          <w:sz w:val="18"/>
          <w:szCs w:val="18"/>
        </w:rPr>
        <w:tab/>
      </w:r>
    </w:p>
    <w:p w14:paraId="2719A768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lastRenderedPageBreak/>
        <w:tab/>
        <w:t>•</w:t>
      </w:r>
      <w:r w:rsidRPr="001F6223">
        <w:rPr>
          <w:rFonts w:ascii="Arial" w:hAnsi="Arial" w:cs="Arial"/>
          <w:sz w:val="18"/>
          <w:szCs w:val="18"/>
        </w:rPr>
        <w:tab/>
        <w:t>technická dokumentace a návod k obsluze v českém jazyce</w:t>
      </w:r>
    </w:p>
    <w:p w14:paraId="1E38165A" w14:textId="5276DCF4" w:rsidR="001F6223" w:rsidRPr="00373997" w:rsidRDefault="001F6223" w:rsidP="00373997">
      <w:pPr>
        <w:pStyle w:val="Odstavecseseznamem"/>
        <w:numPr>
          <w:ilvl w:val="0"/>
          <w:numId w:val="4"/>
        </w:numPr>
        <w:ind w:left="993"/>
        <w:rPr>
          <w:rFonts w:ascii="Arial" w:hAnsi="Arial" w:cs="Arial"/>
          <w:sz w:val="18"/>
          <w:szCs w:val="18"/>
        </w:rPr>
      </w:pPr>
      <w:r w:rsidRPr="00373997">
        <w:rPr>
          <w:rFonts w:ascii="Arial" w:hAnsi="Arial" w:cs="Arial"/>
          <w:sz w:val="18"/>
          <w:szCs w:val="18"/>
        </w:rPr>
        <w:tab/>
      </w:r>
      <w:r w:rsidR="0067489F" w:rsidRPr="00373997">
        <w:rPr>
          <w:rFonts w:ascii="Arial" w:hAnsi="Arial" w:cs="Arial"/>
          <w:sz w:val="18"/>
          <w:szCs w:val="18"/>
        </w:rPr>
        <w:t>k</w:t>
      </w:r>
      <w:r w:rsidRPr="00373997">
        <w:rPr>
          <w:rFonts w:ascii="Arial" w:hAnsi="Arial" w:cs="Arial"/>
          <w:sz w:val="18"/>
          <w:szCs w:val="18"/>
        </w:rPr>
        <w:t>onstrukce pod odstředivku ustavená na stávající základy pod odstředivkou</w:t>
      </w:r>
      <w:r w:rsidR="0067489F" w:rsidRPr="00373997">
        <w:rPr>
          <w:rFonts w:ascii="Arial" w:hAnsi="Arial" w:cs="Arial"/>
          <w:sz w:val="18"/>
          <w:szCs w:val="18"/>
        </w:rPr>
        <w:t xml:space="preserve"> – materiál min. ocel ošetřená proti korozi</w:t>
      </w:r>
      <w:r w:rsidR="00BF63C2">
        <w:rPr>
          <w:rFonts w:ascii="Arial" w:hAnsi="Arial" w:cs="Arial"/>
          <w:sz w:val="18"/>
          <w:szCs w:val="18"/>
        </w:rPr>
        <w:t xml:space="preserve"> – dodavatel může využít stávající podstavec nebo jeho část</w:t>
      </w:r>
    </w:p>
    <w:p w14:paraId="57043427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5751AEE2" w14:textId="416BA011" w:rsidR="001F6223" w:rsidRPr="000131CC" w:rsidRDefault="001F6223" w:rsidP="001F6223">
      <w:pPr>
        <w:rPr>
          <w:rFonts w:ascii="Arial" w:hAnsi="Arial" w:cs="Arial"/>
          <w:sz w:val="18"/>
          <w:szCs w:val="18"/>
          <w:u w:val="single"/>
        </w:rPr>
      </w:pPr>
      <w:r w:rsidRPr="000131CC">
        <w:rPr>
          <w:rFonts w:ascii="Arial" w:hAnsi="Arial" w:cs="Arial"/>
          <w:sz w:val="18"/>
          <w:szCs w:val="18"/>
          <w:u w:val="single"/>
        </w:rPr>
        <w:t>Položka 2</w:t>
      </w:r>
    </w:p>
    <w:p w14:paraId="73AEF176" w14:textId="3507677D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Řídící rozvaděč pro ovládání linky odvodňování kalu</w:t>
      </w:r>
      <w:r w:rsidR="004B03F0">
        <w:rPr>
          <w:rFonts w:ascii="Arial" w:hAnsi="Arial" w:cs="Arial"/>
          <w:sz w:val="18"/>
          <w:szCs w:val="18"/>
        </w:rPr>
        <w:t xml:space="preserve">  - dodávka, instalace a zprovoznění</w:t>
      </w:r>
      <w:r w:rsidR="000131CC">
        <w:rPr>
          <w:rFonts w:ascii="Arial" w:hAnsi="Arial" w:cs="Arial"/>
          <w:sz w:val="18"/>
          <w:szCs w:val="18"/>
        </w:rPr>
        <w:t xml:space="preserve"> </w:t>
      </w:r>
      <w:r w:rsidR="000131CC">
        <w:rPr>
          <w:rFonts w:ascii="Arial" w:hAnsi="Arial" w:cs="Arial"/>
          <w:sz w:val="18"/>
          <w:szCs w:val="18"/>
        </w:rPr>
        <w:tab/>
      </w:r>
      <w:r w:rsidR="000131CC" w:rsidRPr="001F6223">
        <w:rPr>
          <w:rFonts w:ascii="Arial" w:hAnsi="Arial" w:cs="Arial"/>
          <w:sz w:val="18"/>
          <w:szCs w:val="18"/>
        </w:rPr>
        <w:t>1 ks</w:t>
      </w:r>
    </w:p>
    <w:p w14:paraId="19722226" w14:textId="4C87F4C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v automatickém i v ručním režimu včetně kabelového propojení rozvaděče s ovládanými zařízeními linky odvodňování kalu</w:t>
      </w:r>
      <w:r w:rsidR="000131CC">
        <w:rPr>
          <w:rFonts w:ascii="Arial" w:hAnsi="Arial" w:cs="Arial"/>
          <w:sz w:val="18"/>
          <w:szCs w:val="18"/>
        </w:rPr>
        <w:tab/>
      </w:r>
      <w:r w:rsidR="000131CC">
        <w:rPr>
          <w:rFonts w:ascii="Arial" w:hAnsi="Arial" w:cs="Arial"/>
          <w:sz w:val="18"/>
          <w:szCs w:val="18"/>
        </w:rPr>
        <w:tab/>
      </w:r>
      <w:r w:rsidR="000131CC">
        <w:rPr>
          <w:rFonts w:ascii="Arial" w:hAnsi="Arial" w:cs="Arial"/>
          <w:sz w:val="18"/>
          <w:szCs w:val="18"/>
        </w:rPr>
        <w:tab/>
      </w:r>
      <w:r w:rsidRPr="001F6223">
        <w:rPr>
          <w:rFonts w:ascii="Arial" w:hAnsi="Arial" w:cs="Arial"/>
          <w:sz w:val="18"/>
          <w:szCs w:val="18"/>
        </w:rPr>
        <w:tab/>
      </w:r>
    </w:p>
    <w:p w14:paraId="4A94BD08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Ovládání:</w:t>
      </w:r>
      <w:r w:rsidRPr="001F6223">
        <w:rPr>
          <w:rFonts w:ascii="Arial" w:hAnsi="Arial" w:cs="Arial"/>
          <w:sz w:val="18"/>
          <w:szCs w:val="18"/>
        </w:rPr>
        <w:tab/>
      </w:r>
      <w:r w:rsidRPr="001F6223">
        <w:rPr>
          <w:rFonts w:ascii="Arial" w:hAnsi="Arial" w:cs="Arial"/>
          <w:sz w:val="18"/>
          <w:szCs w:val="18"/>
        </w:rPr>
        <w:tab/>
      </w:r>
    </w:p>
    <w:p w14:paraId="4724C2B5" w14:textId="3FAA4540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1x</w:t>
      </w:r>
      <w:r w:rsidRPr="001F6223">
        <w:rPr>
          <w:rFonts w:ascii="Arial" w:hAnsi="Arial" w:cs="Arial"/>
          <w:sz w:val="18"/>
          <w:szCs w:val="18"/>
        </w:rPr>
        <w:tab/>
        <w:t>odstředivka včetně frekvenčních měničů hlavního pohonu a pohonu šneku; vyhodnocování a indikace poruchových stavů</w:t>
      </w:r>
    </w:p>
    <w:p w14:paraId="684E7BAF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1x</w:t>
      </w:r>
      <w:r w:rsidRPr="001F6223">
        <w:rPr>
          <w:rFonts w:ascii="Arial" w:hAnsi="Arial" w:cs="Arial"/>
          <w:sz w:val="18"/>
          <w:szCs w:val="18"/>
        </w:rPr>
        <w:tab/>
        <w:t xml:space="preserve">stávající šoupátko M-621 s elektropohonem 400 V / 0,25 kW / 50 Hz na přítoku stabilizovaného kalu do </w:t>
      </w:r>
      <w:proofErr w:type="spellStart"/>
      <w:r w:rsidRPr="001F6223">
        <w:rPr>
          <w:rFonts w:ascii="Arial" w:hAnsi="Arial" w:cs="Arial"/>
          <w:sz w:val="18"/>
          <w:szCs w:val="18"/>
        </w:rPr>
        <w:t>macerátoru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v místnosti odvodnění kalu</w:t>
      </w:r>
    </w:p>
    <w:p w14:paraId="25EBD1ED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 xml:space="preserve">1x </w:t>
      </w:r>
      <w:r w:rsidRPr="001F6223">
        <w:rPr>
          <w:rFonts w:ascii="Arial" w:hAnsi="Arial" w:cs="Arial"/>
          <w:sz w:val="18"/>
          <w:szCs w:val="18"/>
        </w:rPr>
        <w:tab/>
      </w:r>
      <w:proofErr w:type="spellStart"/>
      <w:r w:rsidRPr="001F6223">
        <w:rPr>
          <w:rFonts w:ascii="Arial" w:hAnsi="Arial" w:cs="Arial"/>
          <w:sz w:val="18"/>
          <w:szCs w:val="18"/>
        </w:rPr>
        <w:t>macerátor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stabilizovaného kalu M-OVAS s elektropohonem 400/690 V / 4 kW / 50 Hz</w:t>
      </w:r>
    </w:p>
    <w:p w14:paraId="62E13368" w14:textId="74F1AEC4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1x</w:t>
      </w:r>
      <w:r w:rsidRPr="001F6223">
        <w:rPr>
          <w:rFonts w:ascii="Arial" w:hAnsi="Arial" w:cs="Arial"/>
          <w:sz w:val="18"/>
          <w:szCs w:val="18"/>
        </w:rPr>
        <w:tab/>
        <w:t>stávající čerpadlo stabilizovaného kalu prostřednictvím frekvenčního měniče včetně vyhodnocování a indikace poruchových stavů (délka kabelu z rozvaděče do čerpadla max. 50 m pro FM)</w:t>
      </w:r>
    </w:p>
    <w:p w14:paraId="747E1377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1x</w:t>
      </w:r>
      <w:r w:rsidRPr="001F6223">
        <w:rPr>
          <w:rFonts w:ascii="Arial" w:hAnsi="Arial" w:cs="Arial"/>
          <w:sz w:val="18"/>
          <w:szCs w:val="18"/>
        </w:rPr>
        <w:tab/>
        <w:t>zapojení dávkovacího membránového čerpadla odpěňovače</w:t>
      </w:r>
    </w:p>
    <w:p w14:paraId="23BDB1A5" w14:textId="1337BE2D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1x</w:t>
      </w:r>
      <w:r w:rsidRPr="001F6223">
        <w:rPr>
          <w:rFonts w:ascii="Arial" w:hAnsi="Arial" w:cs="Arial"/>
          <w:sz w:val="18"/>
          <w:szCs w:val="18"/>
        </w:rPr>
        <w:tab/>
        <w:t xml:space="preserve">nové čerpadlo připraveného roztoku </w:t>
      </w:r>
      <w:proofErr w:type="spellStart"/>
      <w:r w:rsidRPr="001F6223">
        <w:rPr>
          <w:rFonts w:ascii="Arial" w:hAnsi="Arial" w:cs="Arial"/>
          <w:sz w:val="18"/>
          <w:szCs w:val="18"/>
        </w:rPr>
        <w:t>flokulantu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prostřednictvím frekvenčního měniče včetně vyhodnocování a indikace poruchových stavů (délka kabelu z rozvaděče do čerpadla max. 50 </w:t>
      </w:r>
      <w:r w:rsidR="000131CC">
        <w:rPr>
          <w:rFonts w:ascii="Arial" w:hAnsi="Arial" w:cs="Arial"/>
          <w:sz w:val="18"/>
          <w:szCs w:val="18"/>
        </w:rPr>
        <w:t>m</w:t>
      </w:r>
      <w:r w:rsidRPr="001F6223">
        <w:rPr>
          <w:rFonts w:ascii="Arial" w:hAnsi="Arial" w:cs="Arial"/>
          <w:sz w:val="18"/>
          <w:szCs w:val="18"/>
        </w:rPr>
        <w:t>)</w:t>
      </w:r>
    </w:p>
    <w:p w14:paraId="3F54D2B2" w14:textId="77777777" w:rsid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1x</w:t>
      </w:r>
      <w:r w:rsidRPr="001F6223">
        <w:rPr>
          <w:rFonts w:ascii="Arial" w:hAnsi="Arial" w:cs="Arial"/>
          <w:sz w:val="18"/>
          <w:szCs w:val="18"/>
        </w:rPr>
        <w:tab/>
        <w:t xml:space="preserve">zapojení stávajícího indukčního průtokoměru kalu FIQ-041 </w:t>
      </w:r>
      <w:proofErr w:type="spellStart"/>
      <w:r w:rsidRPr="001F6223">
        <w:rPr>
          <w:rFonts w:ascii="Arial" w:hAnsi="Arial" w:cs="Arial"/>
          <w:sz w:val="18"/>
          <w:szCs w:val="18"/>
        </w:rPr>
        <w:t>Comac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F6223">
        <w:rPr>
          <w:rFonts w:ascii="Arial" w:hAnsi="Arial" w:cs="Arial"/>
          <w:sz w:val="18"/>
          <w:szCs w:val="18"/>
        </w:rPr>
        <w:t>Cal</w:t>
      </w:r>
      <w:proofErr w:type="spellEnd"/>
      <w:r w:rsidRPr="001F6223">
        <w:rPr>
          <w:rFonts w:ascii="Arial" w:hAnsi="Arial" w:cs="Arial"/>
          <w:sz w:val="18"/>
          <w:szCs w:val="18"/>
        </w:rPr>
        <w:t>, zobrazení aktuálních hodnot průtoku</w:t>
      </w:r>
    </w:p>
    <w:p w14:paraId="3423C2A4" w14:textId="3E8BB400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1x</w:t>
      </w:r>
      <w:r w:rsidRPr="001F6223">
        <w:rPr>
          <w:rFonts w:ascii="Arial" w:hAnsi="Arial" w:cs="Arial"/>
          <w:sz w:val="18"/>
          <w:szCs w:val="18"/>
        </w:rPr>
        <w:tab/>
        <w:t xml:space="preserve">zapojení nového indukčního průtokoměru </w:t>
      </w:r>
      <w:proofErr w:type="spellStart"/>
      <w:r w:rsidRPr="001F6223">
        <w:rPr>
          <w:rFonts w:ascii="Arial" w:hAnsi="Arial" w:cs="Arial"/>
          <w:sz w:val="18"/>
          <w:szCs w:val="18"/>
        </w:rPr>
        <w:t>flokulantu</w:t>
      </w:r>
      <w:proofErr w:type="spellEnd"/>
      <w:r w:rsidRPr="001F6223">
        <w:rPr>
          <w:rFonts w:ascii="Arial" w:hAnsi="Arial" w:cs="Arial"/>
          <w:sz w:val="18"/>
          <w:szCs w:val="18"/>
        </w:rPr>
        <w:t>, zobrazení aktuálních hodnot průtoku</w:t>
      </w:r>
    </w:p>
    <w:p w14:paraId="5AEEEE76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1x</w:t>
      </w:r>
      <w:r w:rsidRPr="001F6223">
        <w:rPr>
          <w:rFonts w:ascii="Arial" w:hAnsi="Arial" w:cs="Arial"/>
          <w:sz w:val="18"/>
          <w:szCs w:val="18"/>
        </w:rPr>
        <w:tab/>
        <w:t xml:space="preserve">propojení s lokálním rozvaděčem nové přípravny </w:t>
      </w:r>
      <w:proofErr w:type="spellStart"/>
      <w:r w:rsidRPr="001F6223">
        <w:rPr>
          <w:rFonts w:ascii="Arial" w:hAnsi="Arial" w:cs="Arial"/>
          <w:sz w:val="18"/>
          <w:szCs w:val="18"/>
        </w:rPr>
        <w:t>flokulantu</w:t>
      </w:r>
      <w:proofErr w:type="spellEnd"/>
      <w:r w:rsidRPr="001F6223">
        <w:rPr>
          <w:rFonts w:ascii="Arial" w:hAnsi="Arial" w:cs="Arial"/>
          <w:sz w:val="18"/>
          <w:szCs w:val="18"/>
        </w:rPr>
        <w:t>, přenos a indikace poruchových stavů</w:t>
      </w:r>
    </w:p>
    <w:p w14:paraId="1B3EF964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1x</w:t>
      </w:r>
      <w:r w:rsidRPr="001F6223">
        <w:rPr>
          <w:rFonts w:ascii="Arial" w:hAnsi="Arial" w:cs="Arial"/>
          <w:sz w:val="18"/>
          <w:szCs w:val="18"/>
        </w:rPr>
        <w:tab/>
        <w:t>ovládání elektro armatury proplachu odstředivky</w:t>
      </w:r>
    </w:p>
    <w:p w14:paraId="59F2209B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1x</w:t>
      </w:r>
      <w:r w:rsidRPr="001F6223">
        <w:rPr>
          <w:rFonts w:ascii="Arial" w:hAnsi="Arial" w:cs="Arial"/>
          <w:sz w:val="18"/>
          <w:szCs w:val="18"/>
        </w:rPr>
        <w:tab/>
        <w:t>ovládání elektro armatury proplachu dopravníku</w:t>
      </w:r>
    </w:p>
    <w:p w14:paraId="38D9CBC0" w14:textId="77777777" w:rsid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1x</w:t>
      </w:r>
      <w:r w:rsidRPr="001F6223">
        <w:rPr>
          <w:rFonts w:ascii="Arial" w:hAnsi="Arial" w:cs="Arial"/>
          <w:sz w:val="18"/>
          <w:szCs w:val="18"/>
        </w:rPr>
        <w:tab/>
        <w:t>nový šnekový dopravník pod odstředivkou</w:t>
      </w:r>
    </w:p>
    <w:p w14:paraId="6D9FEBB6" w14:textId="39002130" w:rsidR="00FF67BE" w:rsidRPr="001F6223" w:rsidRDefault="001E5607" w:rsidP="00FF67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FF67BE">
        <w:rPr>
          <w:rFonts w:ascii="Arial" w:hAnsi="Arial" w:cs="Arial"/>
          <w:sz w:val="18"/>
          <w:szCs w:val="18"/>
        </w:rPr>
        <w:t>x</w:t>
      </w:r>
      <w:r w:rsidR="00FF67BE">
        <w:rPr>
          <w:rFonts w:ascii="Arial" w:hAnsi="Arial" w:cs="Arial"/>
          <w:sz w:val="18"/>
          <w:szCs w:val="18"/>
        </w:rPr>
        <w:tab/>
        <w:t>stávající šnekový dopravník za silem (odvoz kalu)</w:t>
      </w:r>
    </w:p>
    <w:p w14:paraId="166A5EBE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1x</w:t>
      </w:r>
      <w:r w:rsidRPr="001F6223">
        <w:rPr>
          <w:rFonts w:ascii="Arial" w:hAnsi="Arial" w:cs="Arial"/>
          <w:sz w:val="18"/>
          <w:szCs w:val="18"/>
        </w:rPr>
        <w:tab/>
        <w:t>evidence provozních hodin</w:t>
      </w:r>
    </w:p>
    <w:p w14:paraId="09C15846" w14:textId="3507606B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 xml:space="preserve">Součástí dodávky </w:t>
      </w:r>
      <w:r w:rsidR="00FF67BE">
        <w:rPr>
          <w:rFonts w:ascii="Arial" w:hAnsi="Arial" w:cs="Arial"/>
          <w:sz w:val="18"/>
          <w:szCs w:val="18"/>
        </w:rPr>
        <w:t>bude</w:t>
      </w:r>
      <w:r w:rsidRPr="001F6223">
        <w:rPr>
          <w:rFonts w:ascii="Arial" w:hAnsi="Arial" w:cs="Arial"/>
          <w:sz w:val="18"/>
          <w:szCs w:val="18"/>
        </w:rPr>
        <w:t>:</w:t>
      </w:r>
      <w:r w:rsidRPr="001F6223">
        <w:rPr>
          <w:rFonts w:ascii="Arial" w:hAnsi="Arial" w:cs="Arial"/>
          <w:sz w:val="18"/>
          <w:szCs w:val="18"/>
        </w:rPr>
        <w:tab/>
      </w:r>
    </w:p>
    <w:p w14:paraId="59642036" w14:textId="10852D6F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•</w:t>
      </w:r>
      <w:r w:rsidRPr="001F6223">
        <w:rPr>
          <w:rFonts w:ascii="Arial" w:hAnsi="Arial" w:cs="Arial"/>
          <w:sz w:val="18"/>
          <w:szCs w:val="18"/>
        </w:rPr>
        <w:tab/>
        <w:t>operační dotykový panel pro ovládání celé technologické linky na dveřích rozvaděče</w:t>
      </w:r>
    </w:p>
    <w:p w14:paraId="7134ACF4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•</w:t>
      </w:r>
      <w:r w:rsidRPr="001F6223">
        <w:rPr>
          <w:rFonts w:ascii="Arial" w:hAnsi="Arial" w:cs="Arial"/>
          <w:sz w:val="18"/>
          <w:szCs w:val="18"/>
        </w:rPr>
        <w:tab/>
        <w:t>odladěný software</w:t>
      </w:r>
    </w:p>
    <w:p w14:paraId="0CDBF7B7" w14:textId="602CAF19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•</w:t>
      </w:r>
      <w:r w:rsidRPr="001F6223">
        <w:rPr>
          <w:rFonts w:ascii="Arial" w:hAnsi="Arial" w:cs="Arial"/>
          <w:sz w:val="18"/>
          <w:szCs w:val="18"/>
        </w:rPr>
        <w:tab/>
        <w:t>kabelové rozvody a kabelové trasy z rozvaděče do periferních zařízení linky odvodňování kalu</w:t>
      </w:r>
    </w:p>
    <w:p w14:paraId="6DBAF0AF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•</w:t>
      </w:r>
      <w:r w:rsidRPr="001F6223">
        <w:rPr>
          <w:rFonts w:ascii="Arial" w:hAnsi="Arial" w:cs="Arial"/>
          <w:sz w:val="18"/>
          <w:szCs w:val="18"/>
        </w:rPr>
        <w:tab/>
        <w:t>montáž rozvaděče a kabelových rozvodů</w:t>
      </w:r>
    </w:p>
    <w:p w14:paraId="37B0552C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•</w:t>
      </w:r>
      <w:r w:rsidRPr="001F6223">
        <w:rPr>
          <w:rFonts w:ascii="Arial" w:hAnsi="Arial" w:cs="Arial"/>
          <w:sz w:val="18"/>
          <w:szCs w:val="18"/>
        </w:rPr>
        <w:tab/>
        <w:t>osvědčení o kusové zkoušce rozvaděče</w:t>
      </w:r>
    </w:p>
    <w:p w14:paraId="02C04C89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•</w:t>
      </w:r>
      <w:r w:rsidRPr="001F6223">
        <w:rPr>
          <w:rFonts w:ascii="Arial" w:hAnsi="Arial" w:cs="Arial"/>
          <w:sz w:val="18"/>
          <w:szCs w:val="18"/>
        </w:rPr>
        <w:tab/>
        <w:t>výchozí revize elektro zařízení</w:t>
      </w:r>
    </w:p>
    <w:p w14:paraId="2644C530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•</w:t>
      </w:r>
      <w:r w:rsidRPr="001F6223">
        <w:rPr>
          <w:rFonts w:ascii="Arial" w:hAnsi="Arial" w:cs="Arial"/>
          <w:sz w:val="18"/>
          <w:szCs w:val="18"/>
        </w:rPr>
        <w:tab/>
        <w:t>dokumentace skutečného provedení zapojení rozvaděče</w:t>
      </w:r>
    </w:p>
    <w:p w14:paraId="374D9CBB" w14:textId="5A2D4AD8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 xml:space="preserve">Součástí dodávky </w:t>
      </w:r>
      <w:r w:rsidR="00FF67BE">
        <w:rPr>
          <w:rFonts w:ascii="Arial" w:hAnsi="Arial" w:cs="Arial"/>
          <w:sz w:val="18"/>
          <w:szCs w:val="18"/>
        </w:rPr>
        <w:t>nebude</w:t>
      </w:r>
      <w:r w:rsidRPr="001F6223">
        <w:rPr>
          <w:rFonts w:ascii="Arial" w:hAnsi="Arial" w:cs="Arial"/>
          <w:sz w:val="18"/>
          <w:szCs w:val="18"/>
        </w:rPr>
        <w:t>:</w:t>
      </w:r>
      <w:r w:rsidRPr="001F6223">
        <w:rPr>
          <w:rFonts w:ascii="Arial" w:hAnsi="Arial" w:cs="Arial"/>
          <w:sz w:val="18"/>
          <w:szCs w:val="18"/>
        </w:rPr>
        <w:tab/>
        <w:t>•</w:t>
      </w:r>
      <w:r w:rsidRPr="001F6223">
        <w:rPr>
          <w:rFonts w:ascii="Arial" w:hAnsi="Arial" w:cs="Arial"/>
          <w:sz w:val="18"/>
          <w:szCs w:val="18"/>
        </w:rPr>
        <w:tab/>
      </w:r>
    </w:p>
    <w:p w14:paraId="378277B1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•</w:t>
      </w:r>
      <w:r w:rsidRPr="001F6223">
        <w:rPr>
          <w:rFonts w:ascii="Arial" w:hAnsi="Arial" w:cs="Arial"/>
          <w:sz w:val="18"/>
          <w:szCs w:val="18"/>
        </w:rPr>
        <w:tab/>
        <w:t>jištěný přívodní napájecí kabel pro rozvaděč linky odvodnění kalu a prostupy stavebními konstrukcemi</w:t>
      </w:r>
    </w:p>
    <w:p w14:paraId="01889EA4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713AB020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73839E74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Propojení s nadřazeným ŘS:</w:t>
      </w:r>
      <w:r w:rsidRPr="001F6223">
        <w:rPr>
          <w:rFonts w:ascii="Arial" w:hAnsi="Arial" w:cs="Arial"/>
          <w:sz w:val="18"/>
          <w:szCs w:val="18"/>
        </w:rPr>
        <w:tab/>
      </w:r>
    </w:p>
    <w:p w14:paraId="1B62C400" w14:textId="1B9BE742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•</w:t>
      </w:r>
      <w:r w:rsidRPr="001F6223">
        <w:rPr>
          <w:rFonts w:ascii="Arial" w:hAnsi="Arial" w:cs="Arial"/>
          <w:sz w:val="18"/>
          <w:szCs w:val="18"/>
        </w:rPr>
        <w:tab/>
        <w:t xml:space="preserve">komunikace s nadřazeným </w:t>
      </w:r>
      <w:proofErr w:type="gramStart"/>
      <w:r w:rsidRPr="001F6223">
        <w:rPr>
          <w:rFonts w:ascii="Arial" w:hAnsi="Arial" w:cs="Arial"/>
          <w:sz w:val="18"/>
          <w:szCs w:val="18"/>
        </w:rPr>
        <w:t>řídícím</w:t>
      </w:r>
      <w:proofErr w:type="gramEnd"/>
      <w:r w:rsidRPr="001F6223">
        <w:rPr>
          <w:rFonts w:ascii="Arial" w:hAnsi="Arial" w:cs="Arial"/>
          <w:sz w:val="18"/>
          <w:szCs w:val="18"/>
        </w:rPr>
        <w:t xml:space="preserve"> systémem protokolem MODBUS TCP</w:t>
      </w:r>
    </w:p>
    <w:p w14:paraId="3705F138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•</w:t>
      </w:r>
      <w:r w:rsidRPr="001F6223">
        <w:rPr>
          <w:rFonts w:ascii="Arial" w:hAnsi="Arial" w:cs="Arial"/>
          <w:sz w:val="18"/>
          <w:szCs w:val="18"/>
        </w:rPr>
        <w:tab/>
        <w:t>povolení chodu – měření hladina kalu v kalojemu</w:t>
      </w:r>
    </w:p>
    <w:p w14:paraId="7A03B42D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•</w:t>
      </w:r>
      <w:r w:rsidRPr="001F6223">
        <w:rPr>
          <w:rFonts w:ascii="Arial" w:hAnsi="Arial" w:cs="Arial"/>
          <w:sz w:val="18"/>
          <w:szCs w:val="18"/>
        </w:rPr>
        <w:tab/>
        <w:t>povolení chodu – provoz šnekových dopravníků</w:t>
      </w:r>
    </w:p>
    <w:p w14:paraId="6181CCBC" w14:textId="6206FC64" w:rsidR="00FF67BE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•</w:t>
      </w:r>
      <w:r w:rsidRPr="001F6223">
        <w:rPr>
          <w:rFonts w:ascii="Arial" w:hAnsi="Arial" w:cs="Arial"/>
          <w:sz w:val="18"/>
          <w:szCs w:val="18"/>
        </w:rPr>
        <w:tab/>
        <w:t xml:space="preserve">přenosy dat jednotlivých zařízení (provoz / porucha, průtok kalu a </w:t>
      </w:r>
      <w:proofErr w:type="spellStart"/>
      <w:r w:rsidRPr="001F6223">
        <w:rPr>
          <w:rFonts w:ascii="Arial" w:hAnsi="Arial" w:cs="Arial"/>
          <w:sz w:val="18"/>
          <w:szCs w:val="18"/>
        </w:rPr>
        <w:t>flokulantu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, minimální hladina práškového / emulzního </w:t>
      </w:r>
      <w:proofErr w:type="spellStart"/>
      <w:r w:rsidRPr="001F6223">
        <w:rPr>
          <w:rFonts w:ascii="Arial" w:hAnsi="Arial" w:cs="Arial"/>
          <w:sz w:val="18"/>
          <w:szCs w:val="18"/>
        </w:rPr>
        <w:t>flokulantu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) z rozvaděče </w:t>
      </w:r>
      <w:r w:rsidR="00FF67BE">
        <w:rPr>
          <w:rFonts w:ascii="Arial" w:hAnsi="Arial" w:cs="Arial"/>
          <w:sz w:val="18"/>
          <w:szCs w:val="18"/>
        </w:rPr>
        <w:t>do systému provozovatele</w:t>
      </w:r>
    </w:p>
    <w:p w14:paraId="3470CB6B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0FA8EADF" w14:textId="5E473697" w:rsidR="000F42C6" w:rsidRPr="000F42C6" w:rsidRDefault="001F6223" w:rsidP="001F6223">
      <w:pPr>
        <w:rPr>
          <w:rFonts w:ascii="Arial" w:hAnsi="Arial" w:cs="Arial"/>
          <w:sz w:val="18"/>
          <w:szCs w:val="18"/>
          <w:u w:val="single"/>
        </w:rPr>
      </w:pPr>
      <w:r w:rsidRPr="000F42C6">
        <w:rPr>
          <w:rFonts w:ascii="Arial" w:hAnsi="Arial" w:cs="Arial"/>
          <w:sz w:val="18"/>
          <w:szCs w:val="18"/>
          <w:u w:val="single"/>
        </w:rPr>
        <w:t>Položka 3</w:t>
      </w:r>
    </w:p>
    <w:p w14:paraId="357FEBCB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43F81155" w14:textId="3B1CCC44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 xml:space="preserve">Automatizovaná stanice pro přípravu roztoku </w:t>
      </w:r>
      <w:proofErr w:type="spellStart"/>
      <w:r w:rsidRPr="001F6223">
        <w:rPr>
          <w:rFonts w:ascii="Arial" w:hAnsi="Arial" w:cs="Arial"/>
          <w:sz w:val="18"/>
          <w:szCs w:val="18"/>
        </w:rPr>
        <w:t>flokulantu</w:t>
      </w:r>
      <w:proofErr w:type="spellEnd"/>
      <w:r w:rsidR="004B03F0">
        <w:rPr>
          <w:rFonts w:ascii="Arial" w:hAnsi="Arial" w:cs="Arial"/>
          <w:sz w:val="18"/>
          <w:szCs w:val="18"/>
        </w:rPr>
        <w:t xml:space="preserve"> - dodávka, instalace a zprovoznění</w:t>
      </w:r>
      <w:r w:rsidRPr="001F6223">
        <w:rPr>
          <w:rFonts w:ascii="Arial" w:hAnsi="Arial" w:cs="Arial"/>
          <w:sz w:val="18"/>
          <w:szCs w:val="18"/>
        </w:rPr>
        <w:tab/>
        <w:t>1 ks</w:t>
      </w:r>
    </w:p>
    <w:p w14:paraId="1EBDC7FE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Parametry:</w:t>
      </w:r>
      <w:r w:rsidRPr="001F6223">
        <w:rPr>
          <w:rFonts w:ascii="Arial" w:hAnsi="Arial" w:cs="Arial"/>
          <w:sz w:val="18"/>
          <w:szCs w:val="18"/>
        </w:rPr>
        <w:tab/>
      </w:r>
    </w:p>
    <w:p w14:paraId="71AE1424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výkon</w:t>
      </w:r>
      <w:r w:rsidRPr="001F6223">
        <w:rPr>
          <w:rFonts w:ascii="Arial" w:hAnsi="Arial" w:cs="Arial"/>
          <w:sz w:val="18"/>
          <w:szCs w:val="18"/>
        </w:rPr>
        <w:tab/>
        <w:t xml:space="preserve">800 – 2000 l/hod, pro 0,05-0,5% roztoky polymerních </w:t>
      </w:r>
      <w:proofErr w:type="spellStart"/>
      <w:r w:rsidRPr="001F6223">
        <w:rPr>
          <w:rFonts w:ascii="Arial" w:hAnsi="Arial" w:cs="Arial"/>
          <w:sz w:val="18"/>
          <w:szCs w:val="18"/>
        </w:rPr>
        <w:t>flokulantů</w:t>
      </w:r>
      <w:proofErr w:type="spellEnd"/>
    </w:p>
    <w:p w14:paraId="3E47A41C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hodinový výkon stanice</w:t>
      </w:r>
      <w:r w:rsidRPr="001F6223">
        <w:rPr>
          <w:rFonts w:ascii="Arial" w:hAnsi="Arial" w:cs="Arial"/>
          <w:sz w:val="18"/>
          <w:szCs w:val="18"/>
        </w:rPr>
        <w:tab/>
        <w:t>2000 l</w:t>
      </w:r>
    </w:p>
    <w:p w14:paraId="5D6FA9E6" w14:textId="472451FF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objem násypky</w:t>
      </w:r>
      <w:r w:rsidRPr="001F6223">
        <w:rPr>
          <w:rFonts w:ascii="Arial" w:hAnsi="Arial" w:cs="Arial"/>
          <w:sz w:val="18"/>
          <w:szCs w:val="18"/>
        </w:rPr>
        <w:tab/>
      </w:r>
      <w:r w:rsidR="00130C7C">
        <w:rPr>
          <w:rFonts w:ascii="Arial" w:hAnsi="Arial" w:cs="Arial"/>
          <w:sz w:val="18"/>
          <w:szCs w:val="18"/>
        </w:rPr>
        <w:t xml:space="preserve">minimálně </w:t>
      </w:r>
      <w:r w:rsidRPr="001F6223">
        <w:rPr>
          <w:rFonts w:ascii="Arial" w:hAnsi="Arial" w:cs="Arial"/>
          <w:sz w:val="18"/>
          <w:szCs w:val="18"/>
        </w:rPr>
        <w:t>30 l</w:t>
      </w:r>
    </w:p>
    <w:p w14:paraId="1FD5D3B1" w14:textId="24477C8A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objem zásobníku</w:t>
      </w:r>
      <w:r w:rsidRPr="001F6223">
        <w:rPr>
          <w:rFonts w:ascii="Arial" w:hAnsi="Arial" w:cs="Arial"/>
          <w:sz w:val="18"/>
          <w:szCs w:val="18"/>
        </w:rPr>
        <w:tab/>
      </w:r>
      <w:r w:rsidR="00130C7C">
        <w:rPr>
          <w:rFonts w:ascii="Arial" w:hAnsi="Arial" w:cs="Arial"/>
          <w:sz w:val="18"/>
          <w:szCs w:val="18"/>
        </w:rPr>
        <w:t xml:space="preserve">minimálně </w:t>
      </w:r>
      <w:r w:rsidRPr="001F6223">
        <w:rPr>
          <w:rFonts w:ascii="Arial" w:hAnsi="Arial" w:cs="Arial"/>
          <w:sz w:val="18"/>
          <w:szCs w:val="18"/>
        </w:rPr>
        <w:t>700 l</w:t>
      </w:r>
    </w:p>
    <w:p w14:paraId="6926FFCB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závitové připojení pitné vody</w:t>
      </w:r>
      <w:r w:rsidRPr="001F6223">
        <w:rPr>
          <w:rFonts w:ascii="Arial" w:hAnsi="Arial" w:cs="Arial"/>
          <w:sz w:val="18"/>
          <w:szCs w:val="18"/>
        </w:rPr>
        <w:tab/>
        <w:t>G 1“</w:t>
      </w:r>
    </w:p>
    <w:p w14:paraId="18300E6D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tlak min.</w:t>
      </w:r>
      <w:r w:rsidRPr="001F6223">
        <w:rPr>
          <w:rFonts w:ascii="Arial" w:hAnsi="Arial" w:cs="Arial"/>
          <w:sz w:val="18"/>
          <w:szCs w:val="18"/>
        </w:rPr>
        <w:tab/>
        <w:t>2 bar</w:t>
      </w:r>
    </w:p>
    <w:p w14:paraId="06A632DC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připojení el.</w:t>
      </w:r>
      <w:r w:rsidRPr="001F6223">
        <w:rPr>
          <w:rFonts w:ascii="Arial" w:hAnsi="Arial" w:cs="Arial"/>
          <w:sz w:val="18"/>
          <w:szCs w:val="18"/>
        </w:rPr>
        <w:tab/>
        <w:t>3x 400V / 50 Hz</w:t>
      </w:r>
    </w:p>
    <w:p w14:paraId="79FE2CEC" w14:textId="7CE987B4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Přibližné rozměry</w:t>
      </w:r>
      <w:r w:rsidR="000F42C6">
        <w:rPr>
          <w:rFonts w:ascii="Arial" w:hAnsi="Arial" w:cs="Arial"/>
          <w:sz w:val="18"/>
          <w:szCs w:val="18"/>
        </w:rPr>
        <w:t xml:space="preserve"> – opět dány betonovým podstavcem stávající flokulační stanice (viz. </w:t>
      </w:r>
      <w:proofErr w:type="gramStart"/>
      <w:r w:rsidR="000F42C6">
        <w:rPr>
          <w:rFonts w:ascii="Arial" w:hAnsi="Arial" w:cs="Arial"/>
          <w:sz w:val="18"/>
          <w:szCs w:val="18"/>
        </w:rPr>
        <w:t>výkres</w:t>
      </w:r>
      <w:proofErr w:type="gramEnd"/>
      <w:r w:rsidR="000F42C6">
        <w:rPr>
          <w:rFonts w:ascii="Arial" w:hAnsi="Arial" w:cs="Arial"/>
          <w:sz w:val="18"/>
          <w:szCs w:val="18"/>
        </w:rPr>
        <w:t>)</w:t>
      </w:r>
      <w:r w:rsidRPr="001F6223">
        <w:rPr>
          <w:rFonts w:ascii="Arial" w:hAnsi="Arial" w:cs="Arial"/>
          <w:sz w:val="18"/>
          <w:szCs w:val="18"/>
        </w:rPr>
        <w:t>:</w:t>
      </w:r>
      <w:r w:rsidRPr="001F6223">
        <w:rPr>
          <w:rFonts w:ascii="Arial" w:hAnsi="Arial" w:cs="Arial"/>
          <w:sz w:val="18"/>
          <w:szCs w:val="18"/>
        </w:rPr>
        <w:tab/>
      </w:r>
    </w:p>
    <w:p w14:paraId="270E6481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délka x hloubka x výška (mm)</w:t>
      </w:r>
      <w:r w:rsidRPr="001F6223">
        <w:rPr>
          <w:rFonts w:ascii="Arial" w:hAnsi="Arial" w:cs="Arial"/>
          <w:sz w:val="18"/>
          <w:szCs w:val="18"/>
        </w:rPr>
        <w:tab/>
        <w:t>3100 x 1100 x 1850</w:t>
      </w:r>
    </w:p>
    <w:p w14:paraId="6E326B9F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Materiálové provedení:</w:t>
      </w:r>
      <w:r w:rsidRPr="001F6223">
        <w:rPr>
          <w:rFonts w:ascii="Arial" w:hAnsi="Arial" w:cs="Arial"/>
          <w:sz w:val="18"/>
          <w:szCs w:val="18"/>
        </w:rPr>
        <w:tab/>
      </w:r>
    </w:p>
    <w:p w14:paraId="1F57ACE6" w14:textId="5BBDEF4F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nádrž</w:t>
      </w:r>
      <w:r w:rsidRPr="001F6223">
        <w:rPr>
          <w:rFonts w:ascii="Arial" w:hAnsi="Arial" w:cs="Arial"/>
          <w:sz w:val="18"/>
          <w:szCs w:val="18"/>
        </w:rPr>
        <w:tab/>
        <w:t>PP</w:t>
      </w:r>
      <w:r w:rsidR="000F42C6">
        <w:rPr>
          <w:rFonts w:ascii="Arial" w:hAnsi="Arial" w:cs="Arial"/>
          <w:sz w:val="18"/>
          <w:szCs w:val="18"/>
        </w:rPr>
        <w:t xml:space="preserve"> nebo nerez</w:t>
      </w:r>
    </w:p>
    <w:p w14:paraId="0190AA08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Vybavení jednotky:</w:t>
      </w:r>
      <w:r w:rsidRPr="001F6223">
        <w:rPr>
          <w:rFonts w:ascii="Arial" w:hAnsi="Arial" w:cs="Arial"/>
          <w:sz w:val="18"/>
          <w:szCs w:val="18"/>
        </w:rPr>
        <w:tab/>
      </w:r>
    </w:p>
    <w:p w14:paraId="25D7AA68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automatickým podavačem prášku s vyhříváním podávací trubice</w:t>
      </w:r>
    </w:p>
    <w:p w14:paraId="5DB125C8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snímačem min. hladiny prášku</w:t>
      </w:r>
    </w:p>
    <w:p w14:paraId="7003525E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 xml:space="preserve">dávkovacím čerpadlem koncentrovaného roztoku </w:t>
      </w:r>
      <w:proofErr w:type="spellStart"/>
      <w:r w:rsidRPr="001F6223">
        <w:rPr>
          <w:rFonts w:ascii="Arial" w:hAnsi="Arial" w:cs="Arial"/>
          <w:sz w:val="18"/>
          <w:szCs w:val="18"/>
        </w:rPr>
        <w:t>flokulantu</w:t>
      </w:r>
      <w:proofErr w:type="spellEnd"/>
    </w:p>
    <w:p w14:paraId="4A7BC71A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 xml:space="preserve">el. </w:t>
      </w:r>
      <w:proofErr w:type="gramStart"/>
      <w:r w:rsidRPr="001F6223">
        <w:rPr>
          <w:rFonts w:ascii="Arial" w:hAnsi="Arial" w:cs="Arial"/>
          <w:sz w:val="18"/>
          <w:szCs w:val="18"/>
        </w:rPr>
        <w:t>míchadlem</w:t>
      </w:r>
      <w:proofErr w:type="gramEnd"/>
    </w:p>
    <w:p w14:paraId="0991FA1A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automatikou dopouštění vč. regulace tlaku a průtoku</w:t>
      </w:r>
    </w:p>
    <w:p w14:paraId="40348020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snímáním hladin</w:t>
      </w:r>
    </w:p>
    <w:p w14:paraId="39242CCF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řídící jednotkou pro změnu parametrů programu (koncentrace roztoku apod.)</w:t>
      </w:r>
    </w:p>
    <w:p w14:paraId="6DDC3802" w14:textId="33B569CD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rozvaděčem se vstupními/výstupními kontakty</w:t>
      </w:r>
    </w:p>
    <w:p w14:paraId="345DA501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2051B474" w14:textId="4ADC59F0" w:rsidR="001F6223" w:rsidRPr="000F42C6" w:rsidRDefault="001F6223" w:rsidP="001F6223">
      <w:pPr>
        <w:rPr>
          <w:rFonts w:ascii="Arial" w:hAnsi="Arial" w:cs="Arial"/>
          <w:sz w:val="18"/>
          <w:szCs w:val="18"/>
          <w:u w:val="single"/>
        </w:rPr>
      </w:pPr>
      <w:r w:rsidRPr="000F42C6">
        <w:rPr>
          <w:rFonts w:ascii="Arial" w:hAnsi="Arial" w:cs="Arial"/>
          <w:sz w:val="18"/>
          <w:szCs w:val="18"/>
          <w:u w:val="single"/>
        </w:rPr>
        <w:t>Položka 4</w:t>
      </w:r>
    </w:p>
    <w:p w14:paraId="07858D83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6D56B03F" w14:textId="7F11D5F6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 xml:space="preserve">Čerpadlo připraveného roztoku </w:t>
      </w:r>
      <w:proofErr w:type="spellStart"/>
      <w:r w:rsidRPr="001F6223">
        <w:rPr>
          <w:rFonts w:ascii="Arial" w:hAnsi="Arial" w:cs="Arial"/>
          <w:sz w:val="18"/>
          <w:szCs w:val="18"/>
        </w:rPr>
        <w:t>flokulantu</w:t>
      </w:r>
      <w:proofErr w:type="spellEnd"/>
      <w:r w:rsidR="004B03F0">
        <w:rPr>
          <w:rFonts w:ascii="Arial" w:hAnsi="Arial" w:cs="Arial"/>
          <w:sz w:val="18"/>
          <w:szCs w:val="18"/>
        </w:rPr>
        <w:t xml:space="preserve"> - dodávka, instalace a zprovoznění</w:t>
      </w:r>
      <w:r w:rsidRPr="001F6223">
        <w:rPr>
          <w:rFonts w:ascii="Arial" w:hAnsi="Arial" w:cs="Arial"/>
          <w:sz w:val="18"/>
          <w:szCs w:val="18"/>
        </w:rPr>
        <w:tab/>
        <w:t>1 ks</w:t>
      </w:r>
    </w:p>
    <w:p w14:paraId="31B443B8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Provozní parametry:</w:t>
      </w:r>
      <w:r w:rsidRPr="001F6223">
        <w:rPr>
          <w:rFonts w:ascii="Arial" w:hAnsi="Arial" w:cs="Arial"/>
          <w:sz w:val="18"/>
          <w:szCs w:val="18"/>
        </w:rPr>
        <w:tab/>
      </w:r>
    </w:p>
    <w:p w14:paraId="6B96B3CC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lastRenderedPageBreak/>
        <w:tab/>
        <w:t>výkon</w:t>
      </w:r>
      <w:r w:rsidRPr="001F6223">
        <w:rPr>
          <w:rFonts w:ascii="Arial" w:hAnsi="Arial" w:cs="Arial"/>
          <w:sz w:val="18"/>
          <w:szCs w:val="18"/>
        </w:rPr>
        <w:tab/>
        <w:t>200 – 2000 l/h / 3 bar / zaplavené sání</w:t>
      </w:r>
    </w:p>
    <w:p w14:paraId="0F7C7DAB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připojení</w:t>
      </w:r>
      <w:r w:rsidRPr="001F6223">
        <w:rPr>
          <w:rFonts w:ascii="Arial" w:hAnsi="Arial" w:cs="Arial"/>
          <w:sz w:val="18"/>
          <w:szCs w:val="18"/>
        </w:rPr>
        <w:tab/>
        <w:t>sání a výtlak G 5/4“ (vnitřní závit)</w:t>
      </w:r>
    </w:p>
    <w:p w14:paraId="35EDB39B" w14:textId="7A680733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pohon</w:t>
      </w:r>
      <w:r w:rsidRPr="001F6223">
        <w:rPr>
          <w:rFonts w:ascii="Arial" w:hAnsi="Arial" w:cs="Arial"/>
          <w:sz w:val="18"/>
          <w:szCs w:val="18"/>
        </w:rPr>
        <w:tab/>
        <w:t xml:space="preserve">převodový elektromotor pro regulaci FM (1,5 kW, 400V, 50 Hz) </w:t>
      </w:r>
    </w:p>
    <w:p w14:paraId="6848F7C4" w14:textId="18712FBB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525600DB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Příslušenství:</w:t>
      </w:r>
      <w:r w:rsidRPr="001F6223">
        <w:rPr>
          <w:rFonts w:ascii="Arial" w:hAnsi="Arial" w:cs="Arial"/>
          <w:sz w:val="18"/>
          <w:szCs w:val="18"/>
        </w:rPr>
        <w:tab/>
      </w:r>
    </w:p>
    <w:p w14:paraId="486BA58E" w14:textId="4940DE64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 xml:space="preserve">ochrana proti chodu na sucho </w:t>
      </w:r>
      <w:r w:rsidRPr="001F6223">
        <w:rPr>
          <w:rFonts w:ascii="Arial" w:hAnsi="Arial" w:cs="Arial"/>
          <w:sz w:val="18"/>
          <w:szCs w:val="18"/>
        </w:rPr>
        <w:tab/>
      </w:r>
    </w:p>
    <w:p w14:paraId="64BB03D0" w14:textId="58A08AC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 xml:space="preserve">ochrana proti přetlaku </w:t>
      </w:r>
      <w:r w:rsidRPr="001F6223">
        <w:rPr>
          <w:rFonts w:ascii="Arial" w:hAnsi="Arial" w:cs="Arial"/>
          <w:sz w:val="18"/>
          <w:szCs w:val="18"/>
        </w:rPr>
        <w:tab/>
      </w:r>
    </w:p>
    <w:p w14:paraId="758E2A7C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6A00D4C6" w14:textId="62397250" w:rsidR="001F6223" w:rsidRPr="000F42C6" w:rsidRDefault="001F6223" w:rsidP="001F6223">
      <w:pPr>
        <w:rPr>
          <w:rFonts w:ascii="Arial" w:hAnsi="Arial" w:cs="Arial"/>
          <w:sz w:val="18"/>
          <w:szCs w:val="18"/>
          <w:u w:val="single"/>
        </w:rPr>
      </w:pPr>
      <w:r w:rsidRPr="000F42C6">
        <w:rPr>
          <w:rFonts w:ascii="Arial" w:hAnsi="Arial" w:cs="Arial"/>
          <w:sz w:val="18"/>
          <w:szCs w:val="18"/>
          <w:u w:val="single"/>
        </w:rPr>
        <w:t>Položka 5</w:t>
      </w:r>
    </w:p>
    <w:p w14:paraId="5119E779" w14:textId="397C8270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 xml:space="preserve">Indukční průtokoměr roztoku </w:t>
      </w:r>
      <w:proofErr w:type="spellStart"/>
      <w:r w:rsidRPr="001F6223">
        <w:rPr>
          <w:rFonts w:ascii="Arial" w:hAnsi="Arial" w:cs="Arial"/>
          <w:sz w:val="18"/>
          <w:szCs w:val="18"/>
        </w:rPr>
        <w:t>flokulantu</w:t>
      </w:r>
      <w:proofErr w:type="spellEnd"/>
      <w:r w:rsidR="004B03F0" w:rsidRPr="004B03F0">
        <w:rPr>
          <w:rFonts w:ascii="Arial" w:hAnsi="Arial" w:cs="Arial"/>
          <w:sz w:val="18"/>
          <w:szCs w:val="18"/>
        </w:rPr>
        <w:t xml:space="preserve"> </w:t>
      </w:r>
      <w:r w:rsidR="004B03F0">
        <w:rPr>
          <w:rFonts w:ascii="Arial" w:hAnsi="Arial" w:cs="Arial"/>
          <w:sz w:val="18"/>
          <w:szCs w:val="18"/>
        </w:rPr>
        <w:t>- dodávka, instalace a zprovoznění</w:t>
      </w:r>
      <w:r w:rsidRPr="001F6223">
        <w:rPr>
          <w:rFonts w:ascii="Arial" w:hAnsi="Arial" w:cs="Arial"/>
          <w:sz w:val="18"/>
          <w:szCs w:val="18"/>
        </w:rPr>
        <w:tab/>
        <w:t>1 ks</w:t>
      </w:r>
    </w:p>
    <w:p w14:paraId="69D1ECF0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357BA72D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 xml:space="preserve">Indukční průtokoměr pro měření množství </w:t>
      </w:r>
      <w:proofErr w:type="spellStart"/>
      <w:r w:rsidRPr="001F6223">
        <w:rPr>
          <w:rFonts w:ascii="Arial" w:hAnsi="Arial" w:cs="Arial"/>
          <w:sz w:val="18"/>
          <w:szCs w:val="18"/>
        </w:rPr>
        <w:t>flokulantu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vstupujícího do odstředivky, přírubové provedení, kompaktní digitální ukazatel, IP 65, DN 25 / PN 16, signál 4 - 20 mA, 0/1, napájení 230V AC.</w:t>
      </w:r>
    </w:p>
    <w:p w14:paraId="63C94A14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7792CB80" w14:textId="5EF7D5AC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Q (l/h)</w:t>
      </w:r>
      <w:r w:rsidRPr="001F6223">
        <w:rPr>
          <w:rFonts w:ascii="Arial" w:hAnsi="Arial" w:cs="Arial"/>
          <w:sz w:val="18"/>
          <w:szCs w:val="18"/>
        </w:rPr>
        <w:tab/>
        <w:t>1000 - 2000</w:t>
      </w:r>
    </w:p>
    <w:p w14:paraId="5595DE31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výstelek</w:t>
      </w:r>
      <w:r w:rsidRPr="001F6223">
        <w:rPr>
          <w:rFonts w:ascii="Arial" w:hAnsi="Arial" w:cs="Arial"/>
          <w:sz w:val="18"/>
          <w:szCs w:val="18"/>
        </w:rPr>
        <w:tab/>
        <w:t>PVDF, keramika, pryž</w:t>
      </w:r>
    </w:p>
    <w:p w14:paraId="7179DED5" w14:textId="64CD0E6F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</w:r>
    </w:p>
    <w:p w14:paraId="6B6673D5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5476A64B" w14:textId="29AFA832" w:rsidR="001F6223" w:rsidRPr="000F42C6" w:rsidRDefault="001F6223" w:rsidP="001F6223">
      <w:pPr>
        <w:rPr>
          <w:rFonts w:ascii="Arial" w:hAnsi="Arial" w:cs="Arial"/>
          <w:sz w:val="18"/>
          <w:szCs w:val="18"/>
          <w:u w:val="single"/>
        </w:rPr>
      </w:pPr>
      <w:r w:rsidRPr="000F42C6">
        <w:rPr>
          <w:rFonts w:ascii="Arial" w:hAnsi="Arial" w:cs="Arial"/>
          <w:sz w:val="18"/>
          <w:szCs w:val="18"/>
          <w:u w:val="single"/>
        </w:rPr>
        <w:t>Položka 6</w:t>
      </w:r>
    </w:p>
    <w:p w14:paraId="66D66515" w14:textId="651BCD51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 xml:space="preserve">Žlabový šnekový dopravník </w:t>
      </w:r>
      <w:r w:rsidR="005D122F">
        <w:rPr>
          <w:rFonts w:ascii="Arial" w:hAnsi="Arial" w:cs="Arial"/>
          <w:sz w:val="18"/>
          <w:szCs w:val="18"/>
        </w:rPr>
        <w:t>odvodněného kalu od odstředivky</w:t>
      </w:r>
      <w:r w:rsidR="005D122F">
        <w:rPr>
          <w:rFonts w:ascii="Arial" w:hAnsi="Arial" w:cs="Arial"/>
          <w:sz w:val="18"/>
          <w:szCs w:val="18"/>
        </w:rPr>
        <w:tab/>
      </w:r>
      <w:r w:rsidR="004B03F0">
        <w:rPr>
          <w:rFonts w:ascii="Arial" w:hAnsi="Arial" w:cs="Arial"/>
          <w:sz w:val="18"/>
          <w:szCs w:val="18"/>
        </w:rPr>
        <w:t>- dodávka, instalace a zprovoznění</w:t>
      </w:r>
      <w:r w:rsidR="004B03F0">
        <w:rPr>
          <w:rFonts w:ascii="Arial" w:hAnsi="Arial" w:cs="Arial"/>
          <w:sz w:val="18"/>
          <w:szCs w:val="18"/>
        </w:rPr>
        <w:tab/>
      </w:r>
      <w:r w:rsidRPr="001F6223">
        <w:rPr>
          <w:rFonts w:ascii="Arial" w:hAnsi="Arial" w:cs="Arial"/>
          <w:sz w:val="18"/>
          <w:szCs w:val="18"/>
        </w:rPr>
        <w:tab/>
        <w:t>1 ks</w:t>
      </w:r>
    </w:p>
    <w:p w14:paraId="49F0CEAA" w14:textId="05B0E8E0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 xml:space="preserve">Pro vynášení odvodněného kalu do </w:t>
      </w:r>
      <w:r w:rsidR="0012375C">
        <w:rPr>
          <w:rFonts w:ascii="Arial" w:hAnsi="Arial" w:cs="Arial"/>
          <w:sz w:val="18"/>
          <w:szCs w:val="18"/>
        </w:rPr>
        <w:t>stávající dopravníkové cesty</w:t>
      </w:r>
      <w:r w:rsidRPr="001F6223">
        <w:rPr>
          <w:rFonts w:ascii="Arial" w:hAnsi="Arial" w:cs="Arial"/>
          <w:sz w:val="18"/>
          <w:szCs w:val="18"/>
        </w:rPr>
        <w:t>.</w:t>
      </w:r>
      <w:r w:rsidRPr="001F6223">
        <w:rPr>
          <w:rFonts w:ascii="Arial" w:hAnsi="Arial" w:cs="Arial"/>
          <w:sz w:val="18"/>
          <w:szCs w:val="18"/>
        </w:rPr>
        <w:tab/>
      </w:r>
    </w:p>
    <w:p w14:paraId="29928800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36352926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Provozní parametry:</w:t>
      </w:r>
      <w:r w:rsidRPr="001F6223">
        <w:rPr>
          <w:rFonts w:ascii="Arial" w:hAnsi="Arial" w:cs="Arial"/>
          <w:sz w:val="18"/>
          <w:szCs w:val="18"/>
        </w:rPr>
        <w:tab/>
      </w:r>
    </w:p>
    <w:p w14:paraId="30786508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kapacita</w:t>
      </w:r>
      <w:r w:rsidRPr="001F6223">
        <w:rPr>
          <w:rFonts w:ascii="Arial" w:hAnsi="Arial" w:cs="Arial"/>
          <w:sz w:val="18"/>
          <w:szCs w:val="18"/>
        </w:rPr>
        <w:tab/>
        <w:t>do 3 m³/h</w:t>
      </w:r>
    </w:p>
    <w:p w14:paraId="7552C764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Pohon:</w:t>
      </w:r>
      <w:r w:rsidRPr="001F6223">
        <w:rPr>
          <w:rFonts w:ascii="Arial" w:hAnsi="Arial" w:cs="Arial"/>
          <w:sz w:val="18"/>
          <w:szCs w:val="18"/>
        </w:rPr>
        <w:tab/>
      </w:r>
    </w:p>
    <w:p w14:paraId="03B84237" w14:textId="6EE28654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</w:r>
      <w:proofErr w:type="spellStart"/>
      <w:r w:rsidRPr="001F6223">
        <w:rPr>
          <w:rFonts w:ascii="Arial" w:hAnsi="Arial" w:cs="Arial"/>
          <w:sz w:val="18"/>
          <w:szCs w:val="18"/>
        </w:rPr>
        <w:t>elektropřevodovka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uchycena v horní části dopravníku (1,5 kW / 3x 400V / 50 Hz)</w:t>
      </w:r>
    </w:p>
    <w:p w14:paraId="4ED0E742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Rozměry:</w:t>
      </w:r>
      <w:r w:rsidRPr="001F6223">
        <w:rPr>
          <w:rFonts w:ascii="Arial" w:hAnsi="Arial" w:cs="Arial"/>
          <w:sz w:val="18"/>
          <w:szCs w:val="18"/>
        </w:rPr>
        <w:tab/>
      </w:r>
    </w:p>
    <w:p w14:paraId="3F44C06B" w14:textId="3711A9F6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průměr šneku</w:t>
      </w:r>
      <w:r w:rsidR="004B03F0">
        <w:rPr>
          <w:rFonts w:ascii="Arial" w:hAnsi="Arial" w:cs="Arial"/>
          <w:sz w:val="18"/>
          <w:szCs w:val="18"/>
        </w:rPr>
        <w:t xml:space="preserve"> min.</w:t>
      </w:r>
      <w:r w:rsidRPr="001F6223">
        <w:rPr>
          <w:rFonts w:ascii="Arial" w:hAnsi="Arial" w:cs="Arial"/>
          <w:sz w:val="18"/>
          <w:szCs w:val="18"/>
        </w:rPr>
        <w:tab/>
        <w:t>2</w:t>
      </w:r>
      <w:r w:rsidR="001B1C8B">
        <w:rPr>
          <w:rFonts w:ascii="Arial" w:hAnsi="Arial" w:cs="Arial"/>
          <w:sz w:val="18"/>
          <w:szCs w:val="18"/>
        </w:rPr>
        <w:t>5</w:t>
      </w:r>
      <w:r w:rsidRPr="001F6223">
        <w:rPr>
          <w:rFonts w:ascii="Arial" w:hAnsi="Arial" w:cs="Arial"/>
          <w:sz w:val="18"/>
          <w:szCs w:val="18"/>
        </w:rPr>
        <w:t>0 mm</w:t>
      </w:r>
    </w:p>
    <w:p w14:paraId="4B96A2DC" w14:textId="08C2B3E4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délka</w:t>
      </w:r>
      <w:r w:rsidRPr="001F6223">
        <w:rPr>
          <w:rFonts w:ascii="Arial" w:hAnsi="Arial" w:cs="Arial"/>
          <w:sz w:val="18"/>
          <w:szCs w:val="18"/>
        </w:rPr>
        <w:tab/>
        <w:t>2,</w:t>
      </w:r>
      <w:r w:rsidR="00373997">
        <w:rPr>
          <w:rFonts w:ascii="Arial" w:hAnsi="Arial" w:cs="Arial"/>
          <w:sz w:val="18"/>
          <w:szCs w:val="18"/>
        </w:rPr>
        <w:t>9</w:t>
      </w:r>
      <w:r w:rsidRPr="001F6223">
        <w:rPr>
          <w:rFonts w:ascii="Arial" w:hAnsi="Arial" w:cs="Arial"/>
          <w:sz w:val="18"/>
          <w:szCs w:val="18"/>
        </w:rPr>
        <w:t xml:space="preserve"> m</w:t>
      </w:r>
    </w:p>
    <w:p w14:paraId="6CF2B187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pevný sklon</w:t>
      </w:r>
      <w:r w:rsidRPr="001F6223">
        <w:rPr>
          <w:rFonts w:ascii="Arial" w:hAnsi="Arial" w:cs="Arial"/>
          <w:sz w:val="18"/>
          <w:szCs w:val="18"/>
        </w:rPr>
        <w:tab/>
        <w:t>10°</w:t>
      </w:r>
    </w:p>
    <w:p w14:paraId="35917F8E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Materiálové provedení:</w:t>
      </w:r>
      <w:r w:rsidRPr="001F6223">
        <w:rPr>
          <w:rFonts w:ascii="Arial" w:hAnsi="Arial" w:cs="Arial"/>
          <w:sz w:val="18"/>
          <w:szCs w:val="18"/>
        </w:rPr>
        <w:tab/>
      </w:r>
    </w:p>
    <w:p w14:paraId="09390CBB" w14:textId="3BFE57CE" w:rsidR="005D122F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</w:r>
      <w:r w:rsidR="005D122F" w:rsidRPr="005D122F">
        <w:rPr>
          <w:rFonts w:ascii="Arial" w:hAnsi="Arial" w:cs="Arial"/>
          <w:sz w:val="18"/>
          <w:szCs w:val="18"/>
        </w:rPr>
        <w:t xml:space="preserve">žlab – </w:t>
      </w:r>
      <w:proofErr w:type="spellStart"/>
      <w:r w:rsidR="005D122F" w:rsidRPr="005D122F">
        <w:rPr>
          <w:rFonts w:ascii="Arial" w:hAnsi="Arial" w:cs="Arial"/>
          <w:sz w:val="18"/>
          <w:szCs w:val="18"/>
        </w:rPr>
        <w:t>nerez+plastová</w:t>
      </w:r>
      <w:proofErr w:type="spellEnd"/>
      <w:r w:rsidR="005D122F" w:rsidRPr="005D122F">
        <w:rPr>
          <w:rFonts w:ascii="Arial" w:hAnsi="Arial" w:cs="Arial"/>
          <w:sz w:val="18"/>
          <w:szCs w:val="18"/>
        </w:rPr>
        <w:t xml:space="preserve"> výstelka</w:t>
      </w:r>
    </w:p>
    <w:p w14:paraId="29D739A3" w14:textId="1D5CB92F" w:rsidR="001F6223" w:rsidRPr="001F6223" w:rsidRDefault="001F6223" w:rsidP="00373997">
      <w:pPr>
        <w:ind w:firstLine="708"/>
        <w:rPr>
          <w:rFonts w:ascii="Arial" w:hAnsi="Arial" w:cs="Arial"/>
          <w:sz w:val="18"/>
          <w:szCs w:val="18"/>
        </w:rPr>
      </w:pPr>
      <w:proofErr w:type="spellStart"/>
      <w:r w:rsidRPr="001F6223">
        <w:rPr>
          <w:rFonts w:ascii="Arial" w:hAnsi="Arial" w:cs="Arial"/>
          <w:sz w:val="18"/>
          <w:szCs w:val="18"/>
        </w:rPr>
        <w:t>šnekovnice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bez středové hřídele</w:t>
      </w:r>
      <w:r w:rsidRPr="001F6223">
        <w:rPr>
          <w:rFonts w:ascii="Arial" w:hAnsi="Arial" w:cs="Arial"/>
          <w:sz w:val="18"/>
          <w:szCs w:val="18"/>
        </w:rPr>
        <w:tab/>
        <w:t>ocel St 52.3</w:t>
      </w:r>
    </w:p>
    <w:p w14:paraId="40CAEDE5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plášť dopravníku</w:t>
      </w:r>
      <w:r w:rsidRPr="001F6223">
        <w:rPr>
          <w:rFonts w:ascii="Arial" w:hAnsi="Arial" w:cs="Arial"/>
          <w:sz w:val="18"/>
          <w:szCs w:val="18"/>
        </w:rPr>
        <w:tab/>
        <w:t>nerezové provedení</w:t>
      </w:r>
    </w:p>
    <w:p w14:paraId="44152F33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Příslušenství:</w:t>
      </w:r>
      <w:r w:rsidRPr="001F6223">
        <w:rPr>
          <w:rFonts w:ascii="Arial" w:hAnsi="Arial" w:cs="Arial"/>
          <w:sz w:val="18"/>
          <w:szCs w:val="18"/>
        </w:rPr>
        <w:tab/>
      </w:r>
    </w:p>
    <w:p w14:paraId="7BC09C87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•</w:t>
      </w:r>
      <w:r w:rsidRPr="001F6223">
        <w:rPr>
          <w:rFonts w:ascii="Arial" w:hAnsi="Arial" w:cs="Arial"/>
          <w:sz w:val="18"/>
          <w:szCs w:val="18"/>
        </w:rPr>
        <w:tab/>
        <w:t>pevná podpěra konstrukce dopravníku</w:t>
      </w:r>
    </w:p>
    <w:p w14:paraId="2741E18D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lastRenderedPageBreak/>
        <w:tab/>
        <w:t>•</w:t>
      </w:r>
      <w:r w:rsidRPr="001F6223">
        <w:rPr>
          <w:rFonts w:ascii="Arial" w:hAnsi="Arial" w:cs="Arial"/>
          <w:sz w:val="18"/>
          <w:szCs w:val="18"/>
        </w:rPr>
        <w:tab/>
        <w:t>pevná sběrná násypka s napojením přes pryžový kompenzátor na výstup z odstředivky (kompenzátor je součástí dodávky dopravníku)</w:t>
      </w:r>
    </w:p>
    <w:p w14:paraId="2576B777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•</w:t>
      </w:r>
      <w:r w:rsidRPr="001F6223">
        <w:rPr>
          <w:rFonts w:ascii="Arial" w:hAnsi="Arial" w:cs="Arial"/>
          <w:sz w:val="18"/>
          <w:szCs w:val="18"/>
        </w:rPr>
        <w:tab/>
        <w:t>výsypka dopravníku na pojená pryžovým mezikusem na násypku stávajícího dopravníku vedoucího z objektu odvodnění kalu</w:t>
      </w:r>
    </w:p>
    <w:p w14:paraId="56691085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•</w:t>
      </w:r>
      <w:r w:rsidRPr="001F6223">
        <w:rPr>
          <w:rFonts w:ascii="Arial" w:hAnsi="Arial" w:cs="Arial"/>
          <w:sz w:val="18"/>
          <w:szCs w:val="18"/>
        </w:rPr>
        <w:tab/>
        <w:t>ve spodní části odkalovací hrdlo s přírubou DN 100 / PN 10</w:t>
      </w:r>
    </w:p>
    <w:p w14:paraId="17AB9250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2C18D24B" w14:textId="0348441F" w:rsidR="001F6223" w:rsidRPr="0012375C" w:rsidRDefault="001F6223" w:rsidP="001F6223">
      <w:pPr>
        <w:rPr>
          <w:rFonts w:ascii="Arial" w:hAnsi="Arial" w:cs="Arial"/>
          <w:sz w:val="18"/>
          <w:szCs w:val="18"/>
          <w:u w:val="single"/>
        </w:rPr>
      </w:pPr>
      <w:r w:rsidRPr="0012375C">
        <w:rPr>
          <w:rFonts w:ascii="Arial" w:hAnsi="Arial" w:cs="Arial"/>
          <w:sz w:val="18"/>
          <w:szCs w:val="18"/>
          <w:u w:val="single"/>
        </w:rPr>
        <w:t>Položka 7</w:t>
      </w:r>
    </w:p>
    <w:p w14:paraId="4F4848CF" w14:textId="307BE6CE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 xml:space="preserve">Demontáž stávajících zařízení </w:t>
      </w:r>
      <w:r w:rsidRPr="001F6223">
        <w:rPr>
          <w:rFonts w:ascii="Arial" w:hAnsi="Arial" w:cs="Arial"/>
          <w:sz w:val="18"/>
          <w:szCs w:val="18"/>
        </w:rPr>
        <w:tab/>
        <w:t>1</w:t>
      </w:r>
      <w:r w:rsidR="004B03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F6223">
        <w:rPr>
          <w:rFonts w:ascii="Arial" w:hAnsi="Arial" w:cs="Arial"/>
          <w:sz w:val="18"/>
          <w:szCs w:val="18"/>
        </w:rPr>
        <w:t>kpl</w:t>
      </w:r>
      <w:proofErr w:type="spellEnd"/>
    </w:p>
    <w:p w14:paraId="231E0491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51A20092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•</w:t>
      </w:r>
      <w:r w:rsidRPr="001F6223">
        <w:rPr>
          <w:rFonts w:ascii="Arial" w:hAnsi="Arial" w:cs="Arial"/>
          <w:sz w:val="18"/>
          <w:szCs w:val="18"/>
        </w:rPr>
        <w:tab/>
        <w:t>odstředivka včetně ocelové konstrukce</w:t>
      </w:r>
    </w:p>
    <w:p w14:paraId="4EFCCF55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•</w:t>
      </w:r>
      <w:r w:rsidRPr="001F6223">
        <w:rPr>
          <w:rFonts w:ascii="Arial" w:hAnsi="Arial" w:cs="Arial"/>
          <w:sz w:val="18"/>
          <w:szCs w:val="18"/>
        </w:rPr>
        <w:tab/>
        <w:t>první šnekový dopravník pod odstředivkou</w:t>
      </w:r>
    </w:p>
    <w:p w14:paraId="53AAD81A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•</w:t>
      </w:r>
      <w:r w:rsidRPr="001F6223">
        <w:rPr>
          <w:rFonts w:ascii="Arial" w:hAnsi="Arial" w:cs="Arial"/>
          <w:sz w:val="18"/>
          <w:szCs w:val="18"/>
        </w:rPr>
        <w:tab/>
        <w:t xml:space="preserve">flokulační stanice </w:t>
      </w:r>
    </w:p>
    <w:p w14:paraId="5C3150AF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•</w:t>
      </w:r>
      <w:r w:rsidRPr="001F6223">
        <w:rPr>
          <w:rFonts w:ascii="Arial" w:hAnsi="Arial" w:cs="Arial"/>
          <w:sz w:val="18"/>
          <w:szCs w:val="18"/>
        </w:rPr>
        <w:tab/>
        <w:t xml:space="preserve">čerpadlo roztoku </w:t>
      </w:r>
      <w:proofErr w:type="spellStart"/>
      <w:r w:rsidRPr="001F6223">
        <w:rPr>
          <w:rFonts w:ascii="Arial" w:hAnsi="Arial" w:cs="Arial"/>
          <w:sz w:val="18"/>
          <w:szCs w:val="18"/>
        </w:rPr>
        <w:t>flokulantu</w:t>
      </w:r>
      <w:proofErr w:type="spellEnd"/>
    </w:p>
    <w:p w14:paraId="6AF13159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•</w:t>
      </w:r>
      <w:r w:rsidRPr="001F6223">
        <w:rPr>
          <w:rFonts w:ascii="Arial" w:hAnsi="Arial" w:cs="Arial"/>
          <w:sz w:val="18"/>
          <w:szCs w:val="18"/>
        </w:rPr>
        <w:tab/>
        <w:t xml:space="preserve">nepotřebné potrubí kalu, provozní a pitné vody, </w:t>
      </w:r>
      <w:proofErr w:type="spellStart"/>
      <w:r w:rsidRPr="001F6223">
        <w:rPr>
          <w:rFonts w:ascii="Arial" w:hAnsi="Arial" w:cs="Arial"/>
          <w:sz w:val="18"/>
          <w:szCs w:val="18"/>
        </w:rPr>
        <w:t>flokulantu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F6223">
        <w:rPr>
          <w:rFonts w:ascii="Arial" w:hAnsi="Arial" w:cs="Arial"/>
          <w:sz w:val="18"/>
          <w:szCs w:val="18"/>
        </w:rPr>
        <w:t>fugátu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včetně armatur, uložení, spojovacího materiálu, hadic, apod.</w:t>
      </w:r>
    </w:p>
    <w:p w14:paraId="41FF1320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718D8CC3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Zařízení a potrubí budou vyskladněna na volné venkovní ploše vedle objektu odvodnění. Náklady na odvoz a likvidaci nejsou v položce zahrnuty.</w:t>
      </w:r>
    </w:p>
    <w:p w14:paraId="5E5E0262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578E5905" w14:textId="066A19A1" w:rsidR="001F6223" w:rsidRPr="0012375C" w:rsidRDefault="001F6223" w:rsidP="001F6223">
      <w:pPr>
        <w:rPr>
          <w:rFonts w:ascii="Arial" w:hAnsi="Arial" w:cs="Arial"/>
          <w:sz w:val="18"/>
          <w:szCs w:val="18"/>
          <w:u w:val="single"/>
        </w:rPr>
      </w:pPr>
      <w:r w:rsidRPr="0012375C">
        <w:rPr>
          <w:rFonts w:ascii="Arial" w:hAnsi="Arial" w:cs="Arial"/>
          <w:sz w:val="18"/>
          <w:szCs w:val="18"/>
          <w:u w:val="single"/>
        </w:rPr>
        <w:t>Položka 8</w:t>
      </w:r>
    </w:p>
    <w:p w14:paraId="0AF9F27B" w14:textId="181872EF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 xml:space="preserve">Potrubní vystrojení a kompletní montáž zařízení </w:t>
      </w:r>
      <w:r w:rsidR="004B03F0">
        <w:rPr>
          <w:rFonts w:ascii="Arial" w:hAnsi="Arial" w:cs="Arial"/>
          <w:sz w:val="18"/>
          <w:szCs w:val="18"/>
        </w:rPr>
        <w:t>- dodávka, instalace a zprovoznění</w:t>
      </w:r>
      <w:r w:rsidRPr="001F6223">
        <w:rPr>
          <w:rFonts w:ascii="Arial" w:hAnsi="Arial" w:cs="Arial"/>
          <w:sz w:val="18"/>
          <w:szCs w:val="18"/>
        </w:rPr>
        <w:tab/>
      </w:r>
      <w:r w:rsidR="00ED78F4">
        <w:rPr>
          <w:rFonts w:ascii="Arial" w:hAnsi="Arial" w:cs="Arial"/>
          <w:sz w:val="18"/>
          <w:szCs w:val="18"/>
        </w:rPr>
        <w:t>1</w:t>
      </w:r>
      <w:r w:rsidR="004B03F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F6223">
        <w:rPr>
          <w:rFonts w:ascii="Arial" w:hAnsi="Arial" w:cs="Arial"/>
          <w:sz w:val="18"/>
          <w:szCs w:val="18"/>
        </w:rPr>
        <w:t>kpl</w:t>
      </w:r>
      <w:proofErr w:type="spellEnd"/>
    </w:p>
    <w:p w14:paraId="48A20F34" w14:textId="7C44DB99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 xml:space="preserve">Součástí dodávky </w:t>
      </w:r>
      <w:r w:rsidR="0012375C">
        <w:rPr>
          <w:rFonts w:ascii="Arial" w:hAnsi="Arial" w:cs="Arial"/>
          <w:sz w:val="18"/>
          <w:szCs w:val="18"/>
        </w:rPr>
        <w:t>budou</w:t>
      </w:r>
      <w:r w:rsidRPr="001F6223">
        <w:rPr>
          <w:rFonts w:ascii="Arial" w:hAnsi="Arial" w:cs="Arial"/>
          <w:sz w:val="18"/>
          <w:szCs w:val="18"/>
        </w:rPr>
        <w:t xml:space="preserve"> potrubí, tvarovky a armatury stabilizovaného kalu, filtrátu, vody a roztoku </w:t>
      </w:r>
      <w:proofErr w:type="spellStart"/>
      <w:r w:rsidRPr="001F6223">
        <w:rPr>
          <w:rFonts w:ascii="Arial" w:hAnsi="Arial" w:cs="Arial"/>
          <w:sz w:val="18"/>
          <w:szCs w:val="18"/>
        </w:rPr>
        <w:t>flokulantu</w:t>
      </w:r>
      <w:proofErr w:type="spellEnd"/>
      <w:r w:rsidRPr="001F6223">
        <w:rPr>
          <w:rFonts w:ascii="Arial" w:hAnsi="Arial" w:cs="Arial"/>
          <w:sz w:val="18"/>
          <w:szCs w:val="18"/>
        </w:rPr>
        <w:t>:</w:t>
      </w:r>
    </w:p>
    <w:p w14:paraId="6070A5AC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5C909AC3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Specifikace:</w:t>
      </w:r>
      <w:r w:rsidRPr="001F6223">
        <w:rPr>
          <w:rFonts w:ascii="Arial" w:hAnsi="Arial" w:cs="Arial"/>
          <w:sz w:val="18"/>
          <w:szCs w:val="18"/>
        </w:rPr>
        <w:tab/>
      </w:r>
    </w:p>
    <w:p w14:paraId="328E1E88" w14:textId="7CFDEA2D" w:rsidR="001F6223" w:rsidRPr="001F6223" w:rsidRDefault="001F6223" w:rsidP="00373997">
      <w:pPr>
        <w:ind w:left="1416" w:hanging="711"/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•</w:t>
      </w:r>
      <w:r w:rsidRPr="001F6223">
        <w:rPr>
          <w:rFonts w:ascii="Arial" w:hAnsi="Arial" w:cs="Arial"/>
          <w:sz w:val="18"/>
          <w:szCs w:val="18"/>
        </w:rPr>
        <w:tab/>
        <w:t xml:space="preserve">Přívod kalu DN 65 / 80 od příruby stávajícího průtokoměru kalu </w:t>
      </w:r>
      <w:proofErr w:type="spellStart"/>
      <w:r w:rsidRPr="001F6223">
        <w:rPr>
          <w:rFonts w:ascii="Arial" w:hAnsi="Arial" w:cs="Arial"/>
          <w:sz w:val="18"/>
          <w:szCs w:val="18"/>
        </w:rPr>
        <w:t>Comac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F6223">
        <w:rPr>
          <w:rFonts w:ascii="Arial" w:hAnsi="Arial" w:cs="Arial"/>
          <w:sz w:val="18"/>
          <w:szCs w:val="18"/>
        </w:rPr>
        <w:t>Cal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DN 65 do odstředivky. Před odstředivkou redukováno na DN 50; materiál nerez 1.4301</w:t>
      </w:r>
    </w:p>
    <w:p w14:paraId="11360C45" w14:textId="340DB8C2" w:rsidR="001F6223" w:rsidRPr="001F6223" w:rsidRDefault="001F6223" w:rsidP="00373997">
      <w:pPr>
        <w:ind w:left="1416" w:hanging="711"/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•</w:t>
      </w:r>
      <w:r w:rsidRPr="001F6223">
        <w:rPr>
          <w:rFonts w:ascii="Arial" w:hAnsi="Arial" w:cs="Arial"/>
          <w:sz w:val="18"/>
          <w:szCs w:val="18"/>
        </w:rPr>
        <w:tab/>
      </w:r>
      <w:r w:rsidR="0012375C">
        <w:rPr>
          <w:rFonts w:ascii="Arial" w:hAnsi="Arial" w:cs="Arial"/>
          <w:sz w:val="18"/>
          <w:szCs w:val="18"/>
        </w:rPr>
        <w:t xml:space="preserve">případný </w:t>
      </w:r>
      <w:r w:rsidRPr="001F6223">
        <w:rPr>
          <w:rFonts w:ascii="Arial" w:hAnsi="Arial" w:cs="Arial"/>
          <w:sz w:val="18"/>
          <w:szCs w:val="18"/>
        </w:rPr>
        <w:t xml:space="preserve">odtah ztrátového vzduchu DN 200 z </w:t>
      </w:r>
      <w:proofErr w:type="spellStart"/>
      <w:r w:rsidRPr="001F6223">
        <w:rPr>
          <w:rFonts w:ascii="Arial" w:hAnsi="Arial" w:cs="Arial"/>
          <w:sz w:val="18"/>
          <w:szCs w:val="18"/>
        </w:rPr>
        <w:t>deaerátoru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mimo objekt odvodnění; materiál nerez 1.4301</w:t>
      </w:r>
      <w:r w:rsidR="0012375C">
        <w:rPr>
          <w:rFonts w:ascii="Arial" w:hAnsi="Arial" w:cs="Arial"/>
          <w:sz w:val="18"/>
          <w:szCs w:val="18"/>
        </w:rPr>
        <w:t xml:space="preserve"> – pouze v případě, že bude odstředivka vybavena </w:t>
      </w:r>
      <w:proofErr w:type="spellStart"/>
      <w:r w:rsidR="0012375C">
        <w:rPr>
          <w:rFonts w:ascii="Arial" w:hAnsi="Arial" w:cs="Arial"/>
          <w:sz w:val="18"/>
          <w:szCs w:val="18"/>
        </w:rPr>
        <w:t>dearátorem</w:t>
      </w:r>
      <w:proofErr w:type="spellEnd"/>
    </w:p>
    <w:p w14:paraId="618163C5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•</w:t>
      </w:r>
      <w:r w:rsidRPr="001F6223">
        <w:rPr>
          <w:rFonts w:ascii="Arial" w:hAnsi="Arial" w:cs="Arial"/>
          <w:sz w:val="18"/>
          <w:szCs w:val="18"/>
        </w:rPr>
        <w:tab/>
        <w:t xml:space="preserve">Odtok </w:t>
      </w:r>
      <w:proofErr w:type="spellStart"/>
      <w:r w:rsidRPr="001F6223">
        <w:rPr>
          <w:rFonts w:ascii="Arial" w:hAnsi="Arial" w:cs="Arial"/>
          <w:sz w:val="18"/>
          <w:szCs w:val="18"/>
        </w:rPr>
        <w:t>fugátu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DN 100; materiál nerez 1.4301</w:t>
      </w:r>
    </w:p>
    <w:p w14:paraId="3BDD58F4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•</w:t>
      </w:r>
      <w:r w:rsidRPr="001F6223">
        <w:rPr>
          <w:rFonts w:ascii="Arial" w:hAnsi="Arial" w:cs="Arial"/>
          <w:sz w:val="18"/>
          <w:szCs w:val="18"/>
        </w:rPr>
        <w:tab/>
        <w:t xml:space="preserve">Sání + výtlak </w:t>
      </w:r>
      <w:proofErr w:type="spellStart"/>
      <w:r w:rsidRPr="001F6223">
        <w:rPr>
          <w:rFonts w:ascii="Arial" w:hAnsi="Arial" w:cs="Arial"/>
          <w:sz w:val="18"/>
          <w:szCs w:val="18"/>
        </w:rPr>
        <w:t>flokulantu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DN 25/15; materiál PP</w:t>
      </w:r>
    </w:p>
    <w:p w14:paraId="35AA610F" w14:textId="77777777" w:rsidR="001F6223" w:rsidRPr="001F6223" w:rsidRDefault="001F6223" w:rsidP="00373997">
      <w:pPr>
        <w:ind w:left="709" w:hanging="1410"/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ab/>
        <w:t>•</w:t>
      </w:r>
      <w:r w:rsidRPr="001F6223">
        <w:rPr>
          <w:rFonts w:ascii="Arial" w:hAnsi="Arial" w:cs="Arial"/>
          <w:sz w:val="18"/>
          <w:szCs w:val="18"/>
        </w:rPr>
        <w:tab/>
        <w:t xml:space="preserve">Přívod </w:t>
      </w:r>
      <w:proofErr w:type="spellStart"/>
      <w:r w:rsidRPr="001F6223">
        <w:rPr>
          <w:rFonts w:ascii="Arial" w:hAnsi="Arial" w:cs="Arial"/>
          <w:sz w:val="18"/>
          <w:szCs w:val="18"/>
        </w:rPr>
        <w:t>proplachové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vody DN 50 do odstředivky napojený na stávající vstup v podlaze objektu, odbočka pro proplach šnekového dopravníku pod odstředivkou DN 25; materiál PP</w:t>
      </w:r>
    </w:p>
    <w:p w14:paraId="645A3CD0" w14:textId="77777777" w:rsidR="001F6223" w:rsidRPr="001F6223" w:rsidRDefault="001F6223" w:rsidP="00373997">
      <w:pPr>
        <w:ind w:left="1413" w:hanging="705"/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•</w:t>
      </w:r>
      <w:r w:rsidRPr="001F6223">
        <w:rPr>
          <w:rFonts w:ascii="Arial" w:hAnsi="Arial" w:cs="Arial"/>
          <w:sz w:val="18"/>
          <w:szCs w:val="18"/>
        </w:rPr>
        <w:tab/>
        <w:t xml:space="preserve">Přívod </w:t>
      </w:r>
      <w:proofErr w:type="spellStart"/>
      <w:r w:rsidRPr="001F6223">
        <w:rPr>
          <w:rFonts w:ascii="Arial" w:hAnsi="Arial" w:cs="Arial"/>
          <w:sz w:val="18"/>
          <w:szCs w:val="18"/>
        </w:rPr>
        <w:t>proplachové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vody do odstředivky a šnekového dopravníku budou opatřeny kulovým kohoutem s elektropohonem s bezpečnostní funkcí (bez napětí zavřeno)</w:t>
      </w:r>
    </w:p>
    <w:p w14:paraId="74DBD286" w14:textId="0D75C06C" w:rsidR="001F6223" w:rsidRPr="001F6223" w:rsidRDefault="001F6223" w:rsidP="00373997">
      <w:pPr>
        <w:ind w:left="1413" w:hanging="708"/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•</w:t>
      </w:r>
      <w:r w:rsidRPr="001F6223">
        <w:rPr>
          <w:rFonts w:ascii="Arial" w:hAnsi="Arial" w:cs="Arial"/>
          <w:sz w:val="18"/>
          <w:szCs w:val="18"/>
        </w:rPr>
        <w:tab/>
        <w:t>Přívod vody do flokulační stanice DN 32 – v maximální míře využití stávající potrubní větve od vodoměru po stěně objektu, materiál PP</w:t>
      </w:r>
      <w:r w:rsidR="0012375C">
        <w:rPr>
          <w:rFonts w:ascii="Arial" w:hAnsi="Arial" w:cs="Arial"/>
          <w:sz w:val="18"/>
          <w:szCs w:val="18"/>
        </w:rPr>
        <w:t xml:space="preserve"> včetně osazení redukčního ventilu</w:t>
      </w:r>
    </w:p>
    <w:p w14:paraId="30284C27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</w:p>
    <w:p w14:paraId="14FE362F" w14:textId="2A518439" w:rsidR="001F6223" w:rsidRPr="0012375C" w:rsidRDefault="001F6223" w:rsidP="001F6223">
      <w:pPr>
        <w:rPr>
          <w:rFonts w:ascii="Arial" w:hAnsi="Arial" w:cs="Arial"/>
          <w:sz w:val="18"/>
          <w:szCs w:val="18"/>
          <w:u w:val="single"/>
        </w:rPr>
      </w:pPr>
      <w:r w:rsidRPr="0012375C">
        <w:rPr>
          <w:rFonts w:ascii="Arial" w:hAnsi="Arial" w:cs="Arial"/>
          <w:sz w:val="18"/>
          <w:szCs w:val="18"/>
          <w:u w:val="single"/>
        </w:rPr>
        <w:t>Položka 9</w:t>
      </w:r>
    </w:p>
    <w:p w14:paraId="77715D85" w14:textId="77777777" w:rsidR="001F6223" w:rsidRPr="001F6223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>Doprava zařízení do Jihlava včetně zprovoznění a zaškolení obsluhy,</w:t>
      </w:r>
    </w:p>
    <w:p w14:paraId="247A9162" w14:textId="531DBD36" w:rsidR="00087BC0" w:rsidRDefault="001F6223" w:rsidP="001F6223">
      <w:pPr>
        <w:rPr>
          <w:rFonts w:ascii="Arial" w:hAnsi="Arial" w:cs="Arial"/>
          <w:sz w:val="18"/>
          <w:szCs w:val="18"/>
        </w:rPr>
      </w:pPr>
      <w:r w:rsidRPr="001F6223">
        <w:rPr>
          <w:rFonts w:ascii="Arial" w:hAnsi="Arial" w:cs="Arial"/>
          <w:sz w:val="18"/>
          <w:szCs w:val="18"/>
        </w:rPr>
        <w:t xml:space="preserve">předání průvodní dokumentace zařízení 3x </w:t>
      </w:r>
      <w:proofErr w:type="spellStart"/>
      <w:r w:rsidRPr="001F6223">
        <w:rPr>
          <w:rFonts w:ascii="Arial" w:hAnsi="Arial" w:cs="Arial"/>
          <w:sz w:val="18"/>
          <w:szCs w:val="18"/>
        </w:rPr>
        <w:t>tištěně</w:t>
      </w:r>
      <w:proofErr w:type="spellEnd"/>
      <w:r w:rsidRPr="001F6223">
        <w:rPr>
          <w:rFonts w:ascii="Arial" w:hAnsi="Arial" w:cs="Arial"/>
          <w:sz w:val="18"/>
          <w:szCs w:val="18"/>
        </w:rPr>
        <w:t xml:space="preserve"> a 1x zaslané digitálně.</w:t>
      </w:r>
      <w:r w:rsidRPr="001F6223">
        <w:rPr>
          <w:rFonts w:ascii="Arial" w:hAnsi="Arial" w:cs="Arial"/>
          <w:sz w:val="18"/>
          <w:szCs w:val="18"/>
        </w:rPr>
        <w:tab/>
        <w:t>1 ks</w:t>
      </w:r>
    </w:p>
    <w:p w14:paraId="2A21FAB2" w14:textId="09AB4205" w:rsidR="004B03F0" w:rsidRPr="004B03F0" w:rsidRDefault="004B03F0" w:rsidP="004B03F0">
      <w:pPr>
        <w:rPr>
          <w:rFonts w:ascii="Arial" w:hAnsi="Arial" w:cs="Arial"/>
          <w:sz w:val="18"/>
          <w:szCs w:val="18"/>
        </w:rPr>
      </w:pPr>
      <w:r w:rsidRPr="004B03F0">
        <w:rPr>
          <w:rFonts w:ascii="Arial" w:hAnsi="Arial" w:cs="Arial"/>
          <w:sz w:val="18"/>
          <w:szCs w:val="18"/>
        </w:rPr>
        <w:lastRenderedPageBreak/>
        <w:t>Dokumentace</w:t>
      </w:r>
      <w:r>
        <w:rPr>
          <w:rFonts w:ascii="Arial" w:hAnsi="Arial" w:cs="Arial"/>
          <w:sz w:val="18"/>
          <w:szCs w:val="18"/>
        </w:rPr>
        <w:t xml:space="preserve"> bude obsahovat:</w:t>
      </w:r>
    </w:p>
    <w:p w14:paraId="749B3895" w14:textId="77777777" w:rsidR="004B03F0" w:rsidRPr="004B03F0" w:rsidRDefault="004B03F0" w:rsidP="004B03F0">
      <w:pPr>
        <w:rPr>
          <w:rFonts w:ascii="Arial" w:hAnsi="Arial" w:cs="Arial"/>
          <w:sz w:val="18"/>
          <w:szCs w:val="18"/>
        </w:rPr>
      </w:pPr>
      <w:r w:rsidRPr="004B03F0">
        <w:rPr>
          <w:rFonts w:ascii="Arial" w:hAnsi="Arial" w:cs="Arial"/>
          <w:sz w:val="18"/>
          <w:szCs w:val="18"/>
        </w:rPr>
        <w:t>•</w:t>
      </w:r>
      <w:r w:rsidRPr="004B03F0">
        <w:rPr>
          <w:rFonts w:ascii="Arial" w:hAnsi="Arial" w:cs="Arial"/>
          <w:sz w:val="18"/>
          <w:szCs w:val="18"/>
        </w:rPr>
        <w:tab/>
        <w:t>Návody na obsluhu a údržbu zařízení</w:t>
      </w:r>
    </w:p>
    <w:p w14:paraId="01D6ACA3" w14:textId="77777777" w:rsidR="004B03F0" w:rsidRPr="004B03F0" w:rsidRDefault="004B03F0" w:rsidP="004B03F0">
      <w:pPr>
        <w:rPr>
          <w:rFonts w:ascii="Arial" w:hAnsi="Arial" w:cs="Arial"/>
          <w:sz w:val="18"/>
          <w:szCs w:val="18"/>
        </w:rPr>
      </w:pPr>
      <w:r w:rsidRPr="004B03F0">
        <w:rPr>
          <w:rFonts w:ascii="Arial" w:hAnsi="Arial" w:cs="Arial"/>
          <w:sz w:val="18"/>
          <w:szCs w:val="18"/>
        </w:rPr>
        <w:t>•</w:t>
      </w:r>
      <w:r w:rsidRPr="004B03F0">
        <w:rPr>
          <w:rFonts w:ascii="Arial" w:hAnsi="Arial" w:cs="Arial"/>
          <w:sz w:val="18"/>
          <w:szCs w:val="18"/>
        </w:rPr>
        <w:tab/>
        <w:t>CE prohlášení o shodě</w:t>
      </w:r>
    </w:p>
    <w:p w14:paraId="23A98A1C" w14:textId="77777777" w:rsidR="004B03F0" w:rsidRPr="004B03F0" w:rsidRDefault="004B03F0" w:rsidP="004B03F0">
      <w:pPr>
        <w:rPr>
          <w:rFonts w:ascii="Arial" w:hAnsi="Arial" w:cs="Arial"/>
          <w:sz w:val="18"/>
          <w:szCs w:val="18"/>
        </w:rPr>
      </w:pPr>
      <w:r w:rsidRPr="004B03F0">
        <w:rPr>
          <w:rFonts w:ascii="Arial" w:hAnsi="Arial" w:cs="Arial"/>
          <w:sz w:val="18"/>
          <w:szCs w:val="18"/>
        </w:rPr>
        <w:t>•</w:t>
      </w:r>
      <w:r w:rsidRPr="004B03F0">
        <w:rPr>
          <w:rFonts w:ascii="Arial" w:hAnsi="Arial" w:cs="Arial"/>
          <w:sz w:val="18"/>
          <w:szCs w:val="18"/>
        </w:rPr>
        <w:tab/>
        <w:t>První úřední zkouška rozvaděče</w:t>
      </w:r>
    </w:p>
    <w:p w14:paraId="3A24240C" w14:textId="77777777" w:rsidR="004B03F0" w:rsidRPr="004B03F0" w:rsidRDefault="004B03F0" w:rsidP="004B03F0">
      <w:pPr>
        <w:rPr>
          <w:rFonts w:ascii="Arial" w:hAnsi="Arial" w:cs="Arial"/>
          <w:sz w:val="18"/>
          <w:szCs w:val="18"/>
        </w:rPr>
      </w:pPr>
      <w:r w:rsidRPr="004B03F0">
        <w:rPr>
          <w:rFonts w:ascii="Arial" w:hAnsi="Arial" w:cs="Arial"/>
          <w:sz w:val="18"/>
          <w:szCs w:val="18"/>
        </w:rPr>
        <w:t>•</w:t>
      </w:r>
      <w:r w:rsidRPr="004B03F0">
        <w:rPr>
          <w:rFonts w:ascii="Arial" w:hAnsi="Arial" w:cs="Arial"/>
          <w:sz w:val="18"/>
          <w:szCs w:val="18"/>
        </w:rPr>
        <w:tab/>
        <w:t>Revize elektro</w:t>
      </w:r>
    </w:p>
    <w:p w14:paraId="1787C2F8" w14:textId="77777777" w:rsidR="004B03F0" w:rsidRPr="004B03F0" w:rsidRDefault="004B03F0" w:rsidP="004B03F0">
      <w:pPr>
        <w:rPr>
          <w:rFonts w:ascii="Arial" w:hAnsi="Arial" w:cs="Arial"/>
          <w:sz w:val="18"/>
          <w:szCs w:val="18"/>
        </w:rPr>
      </w:pPr>
      <w:r w:rsidRPr="004B03F0">
        <w:rPr>
          <w:rFonts w:ascii="Arial" w:hAnsi="Arial" w:cs="Arial"/>
          <w:sz w:val="18"/>
          <w:szCs w:val="18"/>
        </w:rPr>
        <w:t>•</w:t>
      </w:r>
      <w:r w:rsidRPr="004B03F0">
        <w:rPr>
          <w:rFonts w:ascii="Arial" w:hAnsi="Arial" w:cs="Arial"/>
          <w:sz w:val="18"/>
          <w:szCs w:val="18"/>
        </w:rPr>
        <w:tab/>
        <w:t>Schéma zapojení rozvaděče</w:t>
      </w:r>
    </w:p>
    <w:p w14:paraId="651C0D7C" w14:textId="4E4F5911" w:rsidR="004B03F0" w:rsidRDefault="004B03F0" w:rsidP="004B03F0">
      <w:pPr>
        <w:rPr>
          <w:rFonts w:ascii="Arial" w:hAnsi="Arial" w:cs="Arial"/>
          <w:sz w:val="18"/>
          <w:szCs w:val="18"/>
        </w:rPr>
      </w:pPr>
      <w:r w:rsidRPr="004B03F0">
        <w:rPr>
          <w:rFonts w:ascii="Arial" w:hAnsi="Arial" w:cs="Arial"/>
          <w:sz w:val="18"/>
          <w:szCs w:val="18"/>
        </w:rPr>
        <w:t>•</w:t>
      </w:r>
      <w:r w:rsidRPr="004B03F0">
        <w:rPr>
          <w:rFonts w:ascii="Arial" w:hAnsi="Arial" w:cs="Arial"/>
          <w:sz w:val="18"/>
          <w:szCs w:val="18"/>
        </w:rPr>
        <w:tab/>
        <w:t>Kalibrační protokoly průtokoměrů</w:t>
      </w:r>
    </w:p>
    <w:p w14:paraId="005C8541" w14:textId="77777777" w:rsidR="0012375C" w:rsidRDefault="0012375C" w:rsidP="001F6223">
      <w:pPr>
        <w:rPr>
          <w:rFonts w:ascii="Arial" w:hAnsi="Arial" w:cs="Arial"/>
          <w:sz w:val="18"/>
          <w:szCs w:val="18"/>
        </w:rPr>
      </w:pPr>
    </w:p>
    <w:p w14:paraId="19C7130A" w14:textId="31692D80" w:rsidR="0012375C" w:rsidRPr="001E5607" w:rsidRDefault="0012375C" w:rsidP="001F6223">
      <w:pPr>
        <w:rPr>
          <w:rFonts w:ascii="Arial" w:hAnsi="Arial" w:cs="Arial"/>
          <w:sz w:val="18"/>
          <w:szCs w:val="18"/>
          <w:u w:val="single"/>
        </w:rPr>
      </w:pPr>
      <w:r w:rsidRPr="001E5607">
        <w:rPr>
          <w:rFonts w:ascii="Arial" w:hAnsi="Arial" w:cs="Arial"/>
          <w:sz w:val="18"/>
          <w:szCs w:val="18"/>
          <w:u w:val="single"/>
        </w:rPr>
        <w:t>Položka 10</w:t>
      </w:r>
    </w:p>
    <w:p w14:paraId="374AAB5D" w14:textId="6E6DA537" w:rsidR="0012375C" w:rsidRDefault="0012375C" w:rsidP="001F62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Vizualizace do stávajícího </w:t>
      </w:r>
      <w:proofErr w:type="gramStart"/>
      <w:r>
        <w:rPr>
          <w:rFonts w:ascii="Arial" w:hAnsi="Arial" w:cs="Arial"/>
          <w:sz w:val="18"/>
          <w:szCs w:val="18"/>
        </w:rPr>
        <w:t>řídícího</w:t>
      </w:r>
      <w:proofErr w:type="gramEnd"/>
      <w:r>
        <w:rPr>
          <w:rFonts w:ascii="Arial" w:hAnsi="Arial" w:cs="Arial"/>
          <w:sz w:val="18"/>
          <w:szCs w:val="18"/>
        </w:rPr>
        <w:t xml:space="preserve"> systému provozovatele včetně zprovoznění základní</w:t>
      </w:r>
      <w:r w:rsidR="001E5607">
        <w:rPr>
          <w:rFonts w:ascii="Arial" w:hAnsi="Arial" w:cs="Arial"/>
          <w:sz w:val="18"/>
          <w:szCs w:val="18"/>
        </w:rPr>
        <w:t xml:space="preserve"> komunikace </w:t>
      </w:r>
      <w:r w:rsidR="001E5607">
        <w:rPr>
          <w:rFonts w:ascii="Arial" w:hAnsi="Arial" w:cs="Arial"/>
          <w:sz w:val="18"/>
          <w:szCs w:val="18"/>
        </w:rPr>
        <w:tab/>
        <w:t>1 ks</w:t>
      </w:r>
    </w:p>
    <w:p w14:paraId="579F9595" w14:textId="2B676A5A" w:rsidR="001E5607" w:rsidRDefault="001E5607" w:rsidP="001E5607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Stávající systém spravuje </w:t>
      </w:r>
      <w:r w:rsidRPr="001E5607">
        <w:rPr>
          <w:rFonts w:ascii="Arial" w:hAnsi="Arial" w:cs="Arial"/>
          <w:sz w:val="18"/>
          <w:szCs w:val="18"/>
        </w:rPr>
        <w:t>GDF spol. s r.o.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E5607">
        <w:rPr>
          <w:rFonts w:ascii="Arial" w:hAnsi="Arial" w:cs="Arial"/>
          <w:sz w:val="18"/>
          <w:szCs w:val="18"/>
        </w:rPr>
        <w:t>Mostkov</w:t>
      </w:r>
      <w:proofErr w:type="spellEnd"/>
      <w:r w:rsidRPr="001E5607">
        <w:rPr>
          <w:rFonts w:ascii="Arial" w:hAnsi="Arial" w:cs="Arial"/>
          <w:sz w:val="18"/>
          <w:szCs w:val="18"/>
        </w:rPr>
        <w:t xml:space="preserve"> 28, 788 01 Oskava</w:t>
      </w:r>
    </w:p>
    <w:p w14:paraId="49693AC7" w14:textId="77777777" w:rsidR="00882E87" w:rsidRDefault="00882E87" w:rsidP="00882E87">
      <w:pPr>
        <w:rPr>
          <w:rFonts w:ascii="Arial" w:hAnsi="Arial" w:cs="Arial"/>
          <w:sz w:val="18"/>
          <w:szCs w:val="18"/>
        </w:rPr>
      </w:pPr>
    </w:p>
    <w:p w14:paraId="4030951E" w14:textId="77777777" w:rsidR="00882E87" w:rsidRPr="00882E87" w:rsidRDefault="00882E87" w:rsidP="00882E87">
      <w:pPr>
        <w:rPr>
          <w:rFonts w:ascii="Arial" w:hAnsi="Arial" w:cs="Arial"/>
          <w:sz w:val="18"/>
          <w:szCs w:val="18"/>
        </w:rPr>
      </w:pPr>
    </w:p>
    <w:sectPr w:rsidR="00882E87" w:rsidRPr="0088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BA9"/>
    <w:multiLevelType w:val="hybridMultilevel"/>
    <w:tmpl w:val="0AC201A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46CA06B1"/>
    <w:multiLevelType w:val="hybridMultilevel"/>
    <w:tmpl w:val="9CD65262"/>
    <w:lvl w:ilvl="0" w:tplc="1BE6C31C">
      <w:start w:val="14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622DA"/>
    <w:multiLevelType w:val="hybridMultilevel"/>
    <w:tmpl w:val="915A8F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56C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23"/>
    <w:rsid w:val="000131CC"/>
    <w:rsid w:val="00015240"/>
    <w:rsid w:val="00087BC0"/>
    <w:rsid w:val="000B0931"/>
    <w:rsid w:val="000D1A9A"/>
    <w:rsid w:val="000F42C6"/>
    <w:rsid w:val="0012375C"/>
    <w:rsid w:val="00130C7C"/>
    <w:rsid w:val="001B1C8B"/>
    <w:rsid w:val="001C5A7F"/>
    <w:rsid w:val="001E5607"/>
    <w:rsid w:val="001F6223"/>
    <w:rsid w:val="00244BE8"/>
    <w:rsid w:val="00272B0C"/>
    <w:rsid w:val="00284287"/>
    <w:rsid w:val="002E43FF"/>
    <w:rsid w:val="00373997"/>
    <w:rsid w:val="00463619"/>
    <w:rsid w:val="004A44A7"/>
    <w:rsid w:val="004B03F0"/>
    <w:rsid w:val="0058470A"/>
    <w:rsid w:val="005D122F"/>
    <w:rsid w:val="0067489F"/>
    <w:rsid w:val="007956FE"/>
    <w:rsid w:val="00811433"/>
    <w:rsid w:val="00882E87"/>
    <w:rsid w:val="00941A87"/>
    <w:rsid w:val="009537EE"/>
    <w:rsid w:val="00992DF2"/>
    <w:rsid w:val="00A061F4"/>
    <w:rsid w:val="00A17EAA"/>
    <w:rsid w:val="00A207F0"/>
    <w:rsid w:val="00B47511"/>
    <w:rsid w:val="00BF63C2"/>
    <w:rsid w:val="00C73515"/>
    <w:rsid w:val="00D76877"/>
    <w:rsid w:val="00D94539"/>
    <w:rsid w:val="00ED78F4"/>
    <w:rsid w:val="00F31E14"/>
    <w:rsid w:val="00F55411"/>
    <w:rsid w:val="00F65CE7"/>
    <w:rsid w:val="00FA4292"/>
    <w:rsid w:val="00FE691E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4690"/>
  <w15:chartTrackingRefBased/>
  <w15:docId w15:val="{0AE3036E-FD3B-4475-B47F-C983B3DA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223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F6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6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2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2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2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2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2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2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6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6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6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6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62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62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62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6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62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6223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1F6223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F62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62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6223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2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22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1302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Trojan</dc:creator>
  <cp:keywords/>
  <dc:description/>
  <cp:lastModifiedBy>ROSENDORFSKÁ Eva Ing.</cp:lastModifiedBy>
  <cp:revision>12</cp:revision>
  <dcterms:created xsi:type="dcterms:W3CDTF">2025-02-13T11:44:00Z</dcterms:created>
  <dcterms:modified xsi:type="dcterms:W3CDTF">2025-06-18T14:52:00Z</dcterms:modified>
</cp:coreProperties>
</file>