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0A2CFF7C" w:rsidR="002C0CCE" w:rsidRPr="00BD6828" w:rsidRDefault="00DB3B23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BD6828">
        <w:rPr>
          <w:b/>
          <w:sz w:val="30"/>
          <w:szCs w:val="30"/>
        </w:rPr>
        <w:t>VZ 3. část - Východní část</w:t>
      </w:r>
    </w:p>
    <w:p w14:paraId="4EE66868" w14:textId="77777777" w:rsidR="00D77569" w:rsidRPr="00BD6828" w:rsidRDefault="00D77569">
      <w:pPr>
        <w:tabs>
          <w:tab w:val="left" w:pos="300"/>
        </w:tabs>
        <w:spacing w:line="276" w:lineRule="auto"/>
        <w:jc w:val="both"/>
      </w:pPr>
    </w:p>
    <w:p w14:paraId="2946028A" w14:textId="7398CB8E" w:rsidR="00005594" w:rsidRPr="00BD6828" w:rsidRDefault="00005594" w:rsidP="00005594">
      <w:pPr>
        <w:jc w:val="both"/>
        <w:rPr>
          <w:b/>
        </w:rPr>
      </w:pPr>
      <w:r w:rsidRPr="00BD6828">
        <w:t xml:space="preserve">V tomto kritériu bude předmětem </w:t>
      </w:r>
      <w:r w:rsidRPr="00BD6828">
        <w:rPr>
          <w:b/>
        </w:rPr>
        <w:t>hodnocení technické vybavení dodavatele, dle přílohy č. 2b ZD</w:t>
      </w:r>
      <w:r w:rsidRPr="00BD6828">
        <w:t xml:space="preserve">, a to konkrétně </w:t>
      </w:r>
      <w:r w:rsidRPr="00BD6828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BD6828" w:rsidRDefault="00005594" w:rsidP="00005594">
      <w:pPr>
        <w:jc w:val="both"/>
      </w:pPr>
    </w:p>
    <w:p w14:paraId="1CA744DB" w14:textId="7DDC3767" w:rsidR="000E2B6F" w:rsidRPr="00BD6828" w:rsidRDefault="00005594" w:rsidP="00005594">
      <w:pPr>
        <w:jc w:val="both"/>
      </w:pPr>
      <w:r w:rsidRPr="00BD6828">
        <w:t>Hodnocené vlastnosti se počítají u obou strojů, kterými dodavatel prokazuje technickou kvalifikaci pod bodem a), samostatně.</w:t>
      </w:r>
    </w:p>
    <w:p w14:paraId="785E10BD" w14:textId="77777777" w:rsidR="00005594" w:rsidRPr="00BD6828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BD6828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BD6828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BD6828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BD6828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BD6828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 xml:space="preserve">Pod-kritérium 01 - </w:t>
            </w:r>
            <w:r w:rsidRPr="00BD6828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BD6828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D6828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BD6828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>Pod-kritérium 0</w:t>
            </w:r>
            <w:r w:rsidRPr="00BD6828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BD6828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D6828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BD6828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 xml:space="preserve">Pod-kritérium 03 - </w:t>
            </w:r>
            <w:r w:rsidRPr="00BD6828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BD6828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D6828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BD6828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>Pod-kritérium 0</w:t>
            </w:r>
            <w:r w:rsidRPr="00BD6828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BD6828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BD6828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BD6828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BD6828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BD6828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BD6828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BD6828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bookmarkStart w:id="0" w:name="_GoBack"/>
            <w:r w:rsidRPr="00BD6828">
              <w:rPr>
                <w:b/>
                <w:sz w:val="22"/>
              </w:rPr>
              <w:t xml:space="preserve">Pod-kritérium 01 - </w:t>
            </w:r>
            <w:r w:rsidRPr="00BD6828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BD6828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D6828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BD6828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>Pod-kritérium 0</w:t>
            </w:r>
            <w:r w:rsidRPr="00BD6828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BD6828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D6828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BD6828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 xml:space="preserve">Pod-kritérium 03 - </w:t>
            </w:r>
            <w:r w:rsidRPr="00BD6828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BD6828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D6828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BD6828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D6828">
              <w:rPr>
                <w:b/>
                <w:sz w:val="22"/>
              </w:rPr>
              <w:t>Pod-kritérium 0</w:t>
            </w:r>
            <w:r w:rsidRPr="00BD6828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BD6828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D6828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bookmarkEnd w:id="0"/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0F3029BF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BD682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A05E5"/>
    <w:rsid w:val="001F6723"/>
    <w:rsid w:val="002A359F"/>
    <w:rsid w:val="002A4DE7"/>
    <w:rsid w:val="002A65B1"/>
    <w:rsid w:val="002C0CCE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BD6828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3B23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FC18D7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FC18D7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583C89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1112-A144-4DA2-95B5-D747D23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2023-10-31T10:30:00Z</dcterms:modified>
  <dc:language>cs-CZ</dc:language>
</cp:coreProperties>
</file>