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33495670" w:edGrp="everyone"/>
      <w:r w:rsidR="00E74E61">
        <w:t>…………………………………………………</w:t>
      </w:r>
      <w:permEnd w:id="173349567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44879214" w:edGrp="everyone"/>
      <w:r w:rsidR="00F35B95">
        <w:t>…………………………………………………</w:t>
      </w:r>
      <w:permEnd w:id="134487921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43433572" w:edGrp="everyone"/>
      <w:r>
        <w:t>…………………………………………………</w:t>
      </w:r>
      <w:permEnd w:id="64343357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015873553" w:edGrp="everyone"/>
      <w:r w:rsidR="00F35B95">
        <w:t>…………………………………………………</w:t>
      </w:r>
      <w:permEnd w:id="101587355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753710" w:rsidRPr="00E74E61" w:rsidRDefault="00753710" w:rsidP="00753710">
      <w:pPr>
        <w:jc w:val="center"/>
        <w:rPr>
          <w:b/>
        </w:rPr>
      </w:pPr>
      <w:r w:rsidRPr="00237CC7">
        <w:rPr>
          <w:b/>
        </w:rPr>
        <w:t>„Vybudování trolejového vedení CDT – I. etapa a napojení na stávající systém</w:t>
      </w:r>
      <w:r w:rsidR="009B2DAF">
        <w:rPr>
          <w:b/>
        </w:rPr>
        <w:t xml:space="preserve"> MHD, Jihlava (tř. Legionářů) –inženýrská</w:t>
      </w:r>
      <w:r w:rsidR="009B2DAF" w:rsidRPr="00237CC7">
        <w:rPr>
          <w:b/>
        </w:rPr>
        <w:t xml:space="preserve"> činnost </w:t>
      </w:r>
      <w:r w:rsidR="009B2DAF">
        <w:rPr>
          <w:b/>
        </w:rPr>
        <w:t>– výkon technického dozoru investora</w:t>
      </w:r>
      <w:r w:rsidR="0048436E">
        <w:rPr>
          <w:b/>
        </w:rPr>
        <w:t xml:space="preserve"> - II</w:t>
      </w:r>
      <w:bookmarkStart w:id="0" w:name="_GoBack"/>
      <w:bookmarkEnd w:id="0"/>
      <w:r w:rsidRPr="00237CC7">
        <w:rPr>
          <w:b/>
        </w:rPr>
        <w:t>“</w:t>
      </w:r>
    </w:p>
    <w:p w:rsidR="00F35B95" w:rsidRPr="00E74E61" w:rsidRDefault="00F35B95" w:rsidP="00E74E61">
      <w:pPr>
        <w:jc w:val="center"/>
        <w:rPr>
          <w:b/>
        </w:rPr>
      </w:pP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637823556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637823556"/>
    </w:p>
    <w:p w:rsidR="00F35B95" w:rsidRDefault="00F35B95" w:rsidP="00F35B95"/>
    <w:p w:rsidR="00F35B95" w:rsidRDefault="002153A9" w:rsidP="00F35B95">
      <w:r>
        <w:t xml:space="preserve">V </w:t>
      </w:r>
      <w:permStart w:id="174085638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40856388"/>
      <w:r w:rsidR="007E34D6">
        <w:t xml:space="preserve"> dne </w:t>
      </w:r>
      <w:permStart w:id="213538743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13538743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436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436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48436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48436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zC4B4ZEU8Af71cbH5k/MR1CvG89Q3AZTP+qICRuPd1Futlas0YDv3QJNDxKC9Ty5jvLOY+BM6A/j8MgfaGXw==" w:salt="HnxXWt2nm0xEsUKxM79Ii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8436E"/>
    <w:rsid w:val="00487371"/>
    <w:rsid w:val="004A1FC3"/>
    <w:rsid w:val="00576007"/>
    <w:rsid w:val="00597D0B"/>
    <w:rsid w:val="00742630"/>
    <w:rsid w:val="007475A4"/>
    <w:rsid w:val="00753710"/>
    <w:rsid w:val="007E34D6"/>
    <w:rsid w:val="009126D9"/>
    <w:rsid w:val="009B2DAF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96593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2945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14</cp:revision>
  <dcterms:created xsi:type="dcterms:W3CDTF">2021-08-02T11:27:00Z</dcterms:created>
  <dcterms:modified xsi:type="dcterms:W3CDTF">2025-05-22T09:02:00Z</dcterms:modified>
</cp:coreProperties>
</file>